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Пресс-релиз Форума Главный Канцелярский Вопрос 2022.</w:t>
      </w:r>
    </w:p>
    <w:p w:rsidR="00000000" w:rsidDel="00000000" w:rsidP="00000000" w:rsidRDefault="00000000" w:rsidRPr="00000000" w14:paraId="00000002">
      <w:pPr>
        <w:spacing w:before="240" w:lineRule="auto"/>
        <w:rPr>
          <w:i w:val="1"/>
          <w:highlight w:val="black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Создаем будущее отрасли вместе!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Форум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7787a"/>
            <w:sz w:val="26"/>
            <w:szCs w:val="26"/>
            <w:u w:val="single"/>
            <w:rtl w:val="0"/>
          </w:rPr>
          <w:t xml:space="preserve">Главный Канцелярский Вопрос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- деловое событие для Вас - участников отрасли, создающих наше общее будущее, используя  информацию о рынке, новые знания по экономике, управлению, маркетингу,  работе с персоналом.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Форум ГКВ помогает участникам отраслей канцелярских товаров, продукции для хобби и творчества, игрушек и игр, товаров для обучения, сувениров и подарков решить бизнес-вопросы.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этом году участие в Форуме ГКВ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rtl w:val="0"/>
        </w:rPr>
        <w:t xml:space="preserve">БЕСПЛАТНОЕ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но регистрация </w:t>
      </w:r>
      <w:r w:rsidDel="00000000" w:rsidR="00000000" w:rsidRPr="00000000">
        <w:rPr>
          <w:rFonts w:ascii="Times New Roman" w:cs="Times New Roman" w:eastAsia="Times New Roman" w:hAnsi="Times New Roman"/>
          <w:color w:val="07787a"/>
          <w:sz w:val="26"/>
          <w:szCs w:val="26"/>
          <w:rtl w:val="0"/>
        </w:rPr>
        <w:t xml:space="preserve">обязательна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color w:val="cc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Регистрируйтесь по ссылке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cc0000"/>
            <w:sz w:val="26"/>
            <w:szCs w:val="26"/>
            <w:u w:val="single"/>
            <w:rtl w:val="0"/>
          </w:rPr>
          <w:t xml:space="preserve">РЕГИСТРАЦИЯ ГКВ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Форум ГКВ 2022 состоится 1 февраля 2022 г в отеле Аквариум МВЦ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«Крокус Экспо»,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перед началом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29-й Международной мультитематической выставки Скрепка Экспо (2-4 февраля 2022 в МВЦ «Крокус Экспо», павильон 3, зал 13).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Программа и спикеры Форума ГКВ 2022: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09:00 - 10:00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Регистрация на форум. Велком кофе для посетителей. Нетворкинг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10:00 - 11:00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Анастасия Сидорина - директор по развитию сектора Ритейл</w:t>
      </w:r>
    </w:p>
    <w:p w:rsidR="00000000" w:rsidDel="00000000" w:rsidP="00000000" w:rsidRDefault="00000000" w:rsidRPr="00000000" w14:paraId="0000000D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Ключевые тренды потребительского рынка. В фокусе внимания: российский покупатель, Non-Food, канцелярские товары</w:t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33cc"/>
            <w:sz w:val="26"/>
            <w:szCs w:val="26"/>
            <w:u w:val="single"/>
            <w:rtl w:val="0"/>
          </w:rPr>
          <w:t xml:space="preserve">РОМИР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11:00 - 11:30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Сергей Иванов - Старший консультант компании GFK</w:t>
      </w:r>
    </w:p>
    <w:p w:rsidR="00000000" w:rsidDel="00000000" w:rsidP="00000000" w:rsidRDefault="00000000" w:rsidRPr="00000000" w14:paraId="00000011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Аналитический обзор рынка канцелярских товаров России</w:t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color w:val="0033cc"/>
          <w:sz w:val="26"/>
          <w:szCs w:val="26"/>
          <w:u w:val="singl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33cc"/>
            <w:sz w:val="26"/>
            <w:szCs w:val="26"/>
            <w:u w:val="single"/>
            <w:rtl w:val="0"/>
          </w:rPr>
          <w:t xml:space="preserve">GFK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color w:val="0033cc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33cc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11:30 – 12:30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Зоя Стрелкова - Ведущий финансовый аналитик, руководитель направления "Экономика компании"</w:t>
      </w:r>
    </w:p>
    <w:p w:rsidR="00000000" w:rsidDel="00000000" w:rsidP="00000000" w:rsidRDefault="00000000" w:rsidRPr="00000000" w14:paraId="00000016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Экономический фон. Глобальные тенденции, которые нужно учесть российскому бизнесу.</w:t>
      </w:r>
    </w:p>
    <w:p w:rsidR="00000000" w:rsidDel="00000000" w:rsidP="00000000" w:rsidRDefault="00000000" w:rsidRPr="00000000" w14:paraId="00000017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color w:val="0033cc"/>
          <w:sz w:val="26"/>
          <w:szCs w:val="26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33cc"/>
            <w:sz w:val="26"/>
            <w:szCs w:val="26"/>
            <w:u w:val="single"/>
            <w:rtl w:val="0"/>
          </w:rPr>
          <w:t xml:space="preserve">АРБ-ПРО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12:30 - 13:30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Обед участников форума ГКВ</w:t>
      </w:r>
    </w:p>
    <w:p w:rsidR="00000000" w:rsidDel="00000000" w:rsidP="00000000" w:rsidRDefault="00000000" w:rsidRPr="00000000" w14:paraId="0000001A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13:30 - 14:30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Ольга Щербакова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Директор Центрального офиса международной консалтинговой компании «ПЕРФОРМИЯ».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Эффективный найм персонала, вовлечение, удержание, продуктивность</w:t>
      </w:r>
    </w:p>
    <w:p w:rsidR="00000000" w:rsidDel="00000000" w:rsidP="00000000" w:rsidRDefault="00000000" w:rsidRPr="00000000" w14:paraId="0000001D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color w:val="0033cc"/>
          <w:sz w:val="26"/>
          <w:szCs w:val="26"/>
          <w:u w:val="singl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33cc"/>
            <w:sz w:val="26"/>
            <w:szCs w:val="26"/>
            <w:u w:val="single"/>
            <w:rtl w:val="0"/>
          </w:rPr>
          <w:t xml:space="preserve">ПЕРФОРМИЯ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14:30 -15:30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Игорь Рызов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Эксперт по ведению переговоров, автор бестселлеров "Я всегда знаю, что сказать" и «Жесткие переговоры. Как получать выгоду в любых обстоятельствах».</w:t>
      </w:r>
    </w:p>
    <w:p w:rsidR="00000000" w:rsidDel="00000000" w:rsidP="00000000" w:rsidRDefault="00000000" w:rsidRPr="00000000" w14:paraId="00000020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Эффективные переговоры</w:t>
      </w:r>
    </w:p>
    <w:p w:rsidR="00000000" w:rsidDel="00000000" w:rsidP="00000000" w:rsidRDefault="00000000" w:rsidRPr="00000000" w14:paraId="00000021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Игорь Рызов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15:30 - 17:00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Панельная дискуссия канцелярского рынка России</w:t>
      </w:r>
    </w:p>
    <w:p w:rsidR="00000000" w:rsidDel="00000000" w:rsidP="00000000" w:rsidRDefault="00000000" w:rsidRPr="00000000" w14:paraId="00000024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Результаты работы в 2021 году и прогнозы развития рынка в 2022 году от ведущих экспертов отрасли по направлениям бизнеса: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федеральные компании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региональный опт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региональная розница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представительства иностранных компаний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производители бумажно-беловой продукции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производители художественных товаров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производители канцелярских товаров</w:t>
      </w:r>
    </w:p>
    <w:p w:rsidR="00000000" w:rsidDel="00000000" w:rsidP="00000000" w:rsidRDefault="00000000" w:rsidRPr="00000000" w14:paraId="0000002D">
      <w:pPr>
        <w:ind w:left="9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15:30 - 17:00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6"/>
          <w:szCs w:val="26"/>
          <w:rtl w:val="0"/>
        </w:rPr>
        <w:t xml:space="preserve">Face to Face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c владельцами бизнеса</w:t>
      </w:r>
    </w:p>
    <w:p w:rsidR="00000000" w:rsidDel="00000000" w:rsidP="00000000" w:rsidRDefault="00000000" w:rsidRPr="00000000" w14:paraId="0000002F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Проект Face to Face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владельцами бизнеса позволяет  участникам - производителям, дистрибуторам  и представителям розницы провести открытый диалог по актуальным вопросам развития бизнеса и взаимодействия в рамках неформальной дискуссии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7787a"/>
          <w:sz w:val="26"/>
          <w:szCs w:val="26"/>
          <w:u w:val="single"/>
          <w:rtl w:val="0"/>
        </w:rPr>
        <w:t xml:space="preserve">17:00 - 18:00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- Завершающий фуршет для участников и посетителей форума ГКВ 2022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-Общение со спикерами форума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-Обсуждение результатов</w:t>
      </w:r>
    </w:p>
    <w:p w:rsidR="00000000" w:rsidDel="00000000" w:rsidP="00000000" w:rsidRDefault="00000000" w:rsidRPr="00000000" w14:paraId="00000034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-Нетворкинг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Таким образом, Форум - место, где участники рынка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сконцентрированно получить знания для развития бизнеса.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Ждем вас всех на Форуме Главный Канцелярский Вопрос 2022!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cc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Регистрация по ссылке: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cc0000"/>
            <w:sz w:val="26"/>
            <w:szCs w:val="26"/>
            <w:u w:val="single"/>
            <w:rtl w:val="0"/>
          </w:rPr>
          <w:t xml:space="preserve">РЕГИСТРАЦИЯ ГКВ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Презентации Форума ГКВ 2021 можно посмотреть на нашем канале youtube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color w:val="1155cc"/>
          <w:sz w:val="26"/>
          <w:szCs w:val="26"/>
          <w:highlight w:val="white"/>
          <w:u w:val="singl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Посетить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highlight w:val="white"/>
            <w:u w:val="single"/>
            <w:rtl w:val="0"/>
          </w:rPr>
          <w:t xml:space="preserve">29-ю Международную мультитематическую выставку Скрепка Экспо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0">
      <w:pPr>
        <w:ind w:right="4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Оставайтесь в курсе наших новостей – подписывайтесь на нас:</w:t>
      </w:r>
    </w:p>
    <w:p w:rsidR="00000000" w:rsidDel="00000000" w:rsidP="00000000" w:rsidRDefault="00000000" w:rsidRPr="00000000" w14:paraId="00000041">
      <w:pPr>
        <w:shd w:fill="ffffff" w:val="clear"/>
        <w:rPr>
          <w:rFonts w:ascii="Times New Roman" w:cs="Times New Roman" w:eastAsia="Times New Roman" w:hAnsi="Times New Roman"/>
          <w:color w:val="0000ff"/>
          <w:sz w:val="26"/>
          <w:szCs w:val="26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hd w:fill="ffffff" w:val="clear"/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skrepkaexpo" TargetMode="External"/><Relationship Id="rId11" Type="http://schemas.openxmlformats.org/officeDocument/2006/relationships/hyperlink" Target="http://arb-pro.ru/" TargetMode="External"/><Relationship Id="rId10" Type="http://schemas.openxmlformats.org/officeDocument/2006/relationships/hyperlink" Target="https://www.gfk.com/ru/home" TargetMode="External"/><Relationship Id="rId21" Type="http://schemas.openxmlformats.org/officeDocument/2006/relationships/hyperlink" Target="https://www.youtube.com/channel/UC6MwfyHvhoFofK6Kxhf1YFw/playlists" TargetMode="External"/><Relationship Id="rId13" Type="http://schemas.openxmlformats.org/officeDocument/2006/relationships/hyperlink" Target="https://ryzov.ru/" TargetMode="External"/><Relationship Id="rId12" Type="http://schemas.openxmlformats.org/officeDocument/2006/relationships/hyperlink" Target="https://performia-cis.ru/compan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omir.ru/" TargetMode="External"/><Relationship Id="rId15" Type="http://schemas.openxmlformats.org/officeDocument/2006/relationships/hyperlink" Target="https://youtube.com/playlist?list=PLVBK4p2aT9T2JLOYe8xAe_KQHhF96aOHN" TargetMode="External"/><Relationship Id="rId14" Type="http://schemas.openxmlformats.org/officeDocument/2006/relationships/hyperlink" Target="https://expodat.com/onlinereg/skrepka-gkv-2022" TargetMode="External"/><Relationship Id="rId17" Type="http://schemas.openxmlformats.org/officeDocument/2006/relationships/hyperlink" Target="https://expodat.com/onlinereg/skrepkaexpo/?lang=ru" TargetMode="External"/><Relationship Id="rId16" Type="http://schemas.openxmlformats.org/officeDocument/2006/relationships/hyperlink" Target="https://expodat.com/onlinereg/skrepkaexpo/?lang=ru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skrepkaexpo/" TargetMode="External"/><Relationship Id="rId6" Type="http://schemas.openxmlformats.org/officeDocument/2006/relationships/hyperlink" Target="http://gkv.skrepkaexpo.ru/" TargetMode="External"/><Relationship Id="rId18" Type="http://schemas.openxmlformats.org/officeDocument/2006/relationships/hyperlink" Target="https://t.me/skrepkaexpo" TargetMode="External"/><Relationship Id="rId7" Type="http://schemas.openxmlformats.org/officeDocument/2006/relationships/hyperlink" Target="http://gkv.skrepkaexpo.ru/" TargetMode="External"/><Relationship Id="rId8" Type="http://schemas.openxmlformats.org/officeDocument/2006/relationships/hyperlink" Target="https://expodat.com/onlinereg/skrepka-gkv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