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AB2D1" w14:textId="390E28AE" w:rsidR="0079159C" w:rsidRPr="0079159C" w:rsidRDefault="0079159C" w:rsidP="007F1522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79159C">
        <w:rPr>
          <w:rFonts w:eastAsia="Times New Roman"/>
          <w:b/>
          <w:bCs/>
          <w:color w:val="000000"/>
          <w:lang w:eastAsia="ru-RU"/>
        </w:rPr>
        <w:t>Нужны ли магазину</w:t>
      </w:r>
      <w:r w:rsidR="000B55E8">
        <w:rPr>
          <w:rFonts w:eastAsia="Times New Roman"/>
          <w:b/>
          <w:bCs/>
          <w:color w:val="000000"/>
          <w:lang w:eastAsia="ru-RU"/>
        </w:rPr>
        <w:t xml:space="preserve"> товаров для школы и офиса</w:t>
      </w:r>
      <w:r w:rsidRPr="0079159C">
        <w:rPr>
          <w:rFonts w:eastAsia="Times New Roman"/>
          <w:b/>
          <w:bCs/>
          <w:color w:val="000000"/>
          <w:lang w:eastAsia="ru-RU"/>
        </w:rPr>
        <w:t xml:space="preserve"> социальные сети?</w:t>
      </w:r>
    </w:p>
    <w:p w14:paraId="2FD1890D" w14:textId="14837804" w:rsidR="0079159C" w:rsidRDefault="0079159C" w:rsidP="0079159C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129FDF16" w14:textId="554EE0BE" w:rsidR="0079159C" w:rsidRPr="0079159C" w:rsidRDefault="000B55E8" w:rsidP="00791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10B94F" wp14:editId="0375D93F">
            <wp:extent cx="2705100" cy="2028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473" cy="202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E919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D3082" w14:textId="1B82D775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Многие владельцы магазинов</w:t>
      </w:r>
      <w:r w:rsidR="000B55E8">
        <w:rPr>
          <w:rFonts w:eastAsia="Times New Roman"/>
          <w:color w:val="000000"/>
          <w:lang w:eastAsia="ru-RU"/>
        </w:rPr>
        <w:t xml:space="preserve"> товаров для школы и офиса</w:t>
      </w:r>
      <w:r w:rsidRPr="0079159C">
        <w:rPr>
          <w:rFonts w:eastAsia="Times New Roman"/>
          <w:color w:val="000000"/>
          <w:lang w:eastAsia="ru-RU"/>
        </w:rPr>
        <w:t xml:space="preserve"> думают, нужно ли им вести социальные сети или нет. Одни думают, и так дела идут не плохо, другие размышляют так, у меня есть интернет-магазин и этого достаточно, а третьи вообще не понимают зачем им нужны социальные сети, я ведь сам не пользуюсь соцсетями?!</w:t>
      </w:r>
    </w:p>
    <w:p w14:paraId="77FACF8D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95CBD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Но пока одни думают, другие зарабатывают. И часть их прибыли приходит именно из социальных сетей.</w:t>
      </w:r>
    </w:p>
    <w:p w14:paraId="5867BD10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CF923" w14:textId="05905F73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В этой статье я расскажу, зачем b2c магазину нужны социальные сети.</w:t>
      </w:r>
    </w:p>
    <w:p w14:paraId="387E83E4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682F0" w14:textId="529A57CD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Социальные сети нужны как офлайн, так и онлайн магазинам</w:t>
      </w:r>
      <w:r w:rsidR="000B55E8">
        <w:rPr>
          <w:rFonts w:eastAsia="Times New Roman"/>
          <w:color w:val="000000"/>
          <w:lang w:eastAsia="ru-RU"/>
        </w:rPr>
        <w:t xml:space="preserve"> товаров для школы и офиса.</w:t>
      </w:r>
      <w:r w:rsidRPr="0079159C">
        <w:rPr>
          <w:rFonts w:eastAsia="Times New Roman"/>
          <w:color w:val="000000"/>
          <w:lang w:eastAsia="ru-RU"/>
        </w:rPr>
        <w:t xml:space="preserve"> И это неоспоримый факт.</w:t>
      </w:r>
    </w:p>
    <w:p w14:paraId="712A2B78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Но если Вы не хотите, чтобы Ваш бизнес процветал, не хотите быть на одной волне с вашими клиентами, не хотите увеличивать продажи, то это статья не для Вас.</w:t>
      </w:r>
    </w:p>
    <w:p w14:paraId="79D28537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D7B1B" w14:textId="1A79AF70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Итак, зачем магазину</w:t>
      </w:r>
      <w:r w:rsidR="000B55E8">
        <w:rPr>
          <w:rFonts w:eastAsia="Times New Roman"/>
          <w:color w:val="000000"/>
          <w:lang w:eastAsia="ru-RU"/>
        </w:rPr>
        <w:t xml:space="preserve"> товаров для школы и офиса</w:t>
      </w:r>
      <w:r w:rsidRPr="0079159C">
        <w:rPr>
          <w:rFonts w:eastAsia="Times New Roman"/>
          <w:color w:val="000000"/>
          <w:lang w:eastAsia="ru-RU"/>
        </w:rPr>
        <w:t xml:space="preserve"> социальные сети?</w:t>
      </w:r>
    </w:p>
    <w:p w14:paraId="6378727A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ECCB0F4" w14:textId="77777777" w:rsidR="0079159C" w:rsidRPr="0079159C" w:rsidRDefault="0079159C" w:rsidP="0079159C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Соцсети сейчас заменяют людям многие другие сервисы, поэтому люди «зависают» в соцсетях больше, чем где-либо еще. И если у вашего клиента нет острой необходимости что-то у вас приобрести он не пойдет на Ваш сайт и не купит товар, а когда нужная реклама периодически появляется в его ленте, шансы на совершение покупки увеличиваются в разы.</w:t>
      </w:r>
    </w:p>
    <w:p w14:paraId="2DAD3312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88CF661" w14:textId="77777777" w:rsidR="0079159C" w:rsidRPr="0079159C" w:rsidRDefault="0079159C" w:rsidP="0079159C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Ведение групп в социальных сетях позволяет сформировать вокруг магазина сообщество лояльных покупателей, которые будут первыми откликаться на появляющиеся новинки, участвовать в акциях, оставлять отзывы о Ваших товарах. Вы можете напрямую общаться с покупателями, отвечать на их вопросы и закрывать возражения. Ваши подписчики будут Вам помогать разрабатывать маркетинговые акции, которые точно будут работать. Такого отклика Вы больше не найдете нигде.</w:t>
      </w:r>
    </w:p>
    <w:p w14:paraId="02D4D3F7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0A82607" w14:textId="70E25A3B" w:rsidR="0079159C" w:rsidRPr="0079159C" w:rsidRDefault="0079159C" w:rsidP="0079159C">
      <w:pPr>
        <w:pStyle w:val="a4"/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При правильном ведении аккаунта или сообщества, оно становится дополнительным источником продаж, если Вы продаете онлайн, и дополнительным источником для привлечения трафика в офлайн.</w:t>
      </w:r>
      <w:r>
        <w:rPr>
          <w:rFonts w:eastAsia="Times New Roman"/>
          <w:color w:val="000000"/>
          <w:lang w:eastAsia="ru-RU"/>
        </w:rPr>
        <w:t xml:space="preserve"> </w:t>
      </w:r>
      <w:r w:rsidRPr="0079159C">
        <w:rPr>
          <w:rFonts w:eastAsia="Times New Roman"/>
          <w:color w:val="000000"/>
          <w:lang w:eastAsia="ru-RU"/>
        </w:rPr>
        <w:t xml:space="preserve">В соцсетях можно настраивать таргетированную рекламу, которая будет показываться не всем подряд, а Вашей потенциальной аудитории. Можно настроить </w:t>
      </w:r>
      <w:proofErr w:type="spellStart"/>
      <w:r w:rsidRPr="0079159C">
        <w:rPr>
          <w:rFonts w:eastAsia="Times New Roman"/>
          <w:color w:val="000000"/>
          <w:lang w:eastAsia="ru-RU"/>
        </w:rPr>
        <w:t>ретаргет</w:t>
      </w:r>
      <w:proofErr w:type="spellEnd"/>
      <w:r w:rsidRPr="0079159C">
        <w:rPr>
          <w:rFonts w:eastAsia="Times New Roman"/>
          <w:color w:val="000000"/>
          <w:lang w:eastAsia="ru-RU"/>
        </w:rPr>
        <w:t xml:space="preserve"> на </w:t>
      </w:r>
      <w:r w:rsidRPr="0079159C">
        <w:rPr>
          <w:rFonts w:eastAsia="Times New Roman"/>
          <w:color w:val="000000"/>
          <w:lang w:eastAsia="ru-RU"/>
        </w:rPr>
        <w:lastRenderedPageBreak/>
        <w:t>тех, кто был на Вашем сайте и не совершил покупку, или настроить рекламу на похожую на ваших клиентов, которые совершили покупку, аудиторию.</w:t>
      </w:r>
    </w:p>
    <w:p w14:paraId="6DC7AB17" w14:textId="77777777" w:rsidR="0079159C" w:rsidRPr="0079159C" w:rsidRDefault="0079159C" w:rsidP="0079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B7550" w14:textId="3357A67A" w:rsidR="0079159C" w:rsidRPr="0079159C" w:rsidRDefault="0079159C" w:rsidP="0079159C">
      <w:pPr>
        <w:shd w:val="clear" w:color="auto" w:fill="FFFFFF"/>
        <w:spacing w:before="1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Итог. Что могут дать социальные сети магазину</w:t>
      </w:r>
      <w:r w:rsidR="000B55E8">
        <w:rPr>
          <w:rFonts w:eastAsia="Times New Roman"/>
          <w:color w:val="000000"/>
          <w:lang w:eastAsia="ru-RU"/>
        </w:rPr>
        <w:t xml:space="preserve"> товаров для школы и офиса</w:t>
      </w:r>
      <w:r w:rsidRPr="0079159C">
        <w:rPr>
          <w:rFonts w:eastAsia="Times New Roman"/>
          <w:color w:val="000000"/>
          <w:lang w:eastAsia="ru-RU"/>
        </w:rPr>
        <w:t>:</w:t>
      </w:r>
    </w:p>
    <w:p w14:paraId="0CD03D88" w14:textId="77777777" w:rsidR="0079159C" w:rsidRPr="0079159C" w:rsidRDefault="0079159C" w:rsidP="0079159C">
      <w:pPr>
        <w:numPr>
          <w:ilvl w:val="0"/>
          <w:numId w:val="4"/>
        </w:numPr>
        <w:shd w:val="clear" w:color="auto" w:fill="FFFFFF"/>
        <w:spacing w:before="200" w:after="0" w:line="240" w:lineRule="auto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большой охват целевой аудитории,</w:t>
      </w:r>
    </w:p>
    <w:p w14:paraId="2BD5381D" w14:textId="77777777" w:rsidR="0079159C" w:rsidRPr="0079159C" w:rsidRDefault="0079159C" w:rsidP="0079159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возможность сегментировать аудиторию, и настраивать таргетированную рекламу,</w:t>
      </w:r>
    </w:p>
    <w:p w14:paraId="2DD682BC" w14:textId="77777777" w:rsidR="0079159C" w:rsidRPr="0079159C" w:rsidRDefault="0079159C" w:rsidP="0079159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252525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Простые способы донести необходимую информацию до потенциального покупателя;</w:t>
      </w:r>
    </w:p>
    <w:p w14:paraId="196223BE" w14:textId="77777777" w:rsidR="0079159C" w:rsidRPr="0079159C" w:rsidRDefault="0079159C" w:rsidP="0079159C">
      <w:pPr>
        <w:numPr>
          <w:ilvl w:val="0"/>
          <w:numId w:val="4"/>
        </w:numPr>
        <w:shd w:val="clear" w:color="auto" w:fill="FFFFFF"/>
        <w:spacing w:after="600" w:line="240" w:lineRule="auto"/>
        <w:textAlignment w:val="baseline"/>
        <w:rPr>
          <w:rFonts w:eastAsia="Times New Roman"/>
          <w:color w:val="000000"/>
          <w:sz w:val="26"/>
          <w:szCs w:val="26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возможность проводить анализ целевой аудитории, выявлять потребности и вовремя предлагать нужные решения</w:t>
      </w:r>
    </w:p>
    <w:p w14:paraId="6501E166" w14:textId="0FF27328" w:rsidR="0079159C" w:rsidRPr="0079159C" w:rsidRDefault="0079159C" w:rsidP="0079159C">
      <w:pPr>
        <w:shd w:val="clear" w:color="auto" w:fill="FFFFFF"/>
        <w:spacing w:before="200" w:after="6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9C">
        <w:rPr>
          <w:rFonts w:eastAsia="Times New Roman"/>
          <w:color w:val="000000"/>
          <w:lang w:eastAsia="ru-RU"/>
        </w:rPr>
        <w:t>Но для того, чтобы этот канал был по-настоящему эффективным, не достаточно разместить в нем весь свой ассортимент. В социальных сетях с аудиторией нужно взаимодействовать, отвечать на вопросы,</w:t>
      </w:r>
      <w:r>
        <w:rPr>
          <w:rFonts w:eastAsia="Times New Roman"/>
          <w:color w:val="000000"/>
          <w:lang w:eastAsia="ru-RU"/>
        </w:rPr>
        <w:t xml:space="preserve"> </w:t>
      </w:r>
      <w:r w:rsidRPr="0079159C">
        <w:rPr>
          <w:rFonts w:eastAsia="Times New Roman"/>
          <w:color w:val="000000"/>
          <w:lang w:eastAsia="ru-RU"/>
        </w:rPr>
        <w:t>удивлять и заинтересовывать. А также, следить за показателями вовлеченности вашей аудитории. </w:t>
      </w:r>
    </w:p>
    <w:p w14:paraId="5494F797" w14:textId="6EF990EB" w:rsidR="001D17F1" w:rsidRDefault="0097767F">
      <w:r>
        <w:t>Вера Воробьева, маркетолог выставки «Российский Канцелярский Форум»</w:t>
      </w:r>
    </w:p>
    <w:p w14:paraId="77398A6B" w14:textId="75801F3B" w:rsidR="007F1522" w:rsidRDefault="007F1522"/>
    <w:p w14:paraId="4F3B1E15" w14:textId="130DEE08" w:rsidR="007F1522" w:rsidRDefault="007F1522" w:rsidP="007F1522">
      <w:pPr>
        <w:jc w:val="center"/>
      </w:pPr>
      <w:r>
        <w:rPr>
          <w:noProof/>
        </w:rPr>
        <w:drawing>
          <wp:inline distT="0" distB="0" distL="0" distR="0" wp14:anchorId="2D79EC01" wp14:editId="07F8F56B">
            <wp:extent cx="2984500" cy="1098092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7051" w14:textId="3105B426" w:rsidR="007F1522" w:rsidRDefault="007F1522" w:rsidP="007F1522">
      <w:pPr>
        <w:jc w:val="center"/>
      </w:pPr>
      <w:r>
        <w:t xml:space="preserve">Ссылка на </w:t>
      </w:r>
      <w:r w:rsidRPr="007F1522">
        <w:t>https://kancforum.ru/?menuid=41</w:t>
      </w:r>
    </w:p>
    <w:p w14:paraId="70DD3E3B" w14:textId="42DCD8A4" w:rsidR="007F1522" w:rsidRDefault="007F1522" w:rsidP="007F1522">
      <w:pPr>
        <w:jc w:val="center"/>
      </w:pPr>
      <w:r>
        <w:rPr>
          <w:noProof/>
        </w:rPr>
        <w:drawing>
          <wp:inline distT="0" distB="0" distL="0" distR="0" wp14:anchorId="3BA518C8" wp14:editId="18823C30">
            <wp:extent cx="2866804" cy="889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595" cy="89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FE651" w14:textId="0967DB0E" w:rsidR="007F1522" w:rsidRDefault="007F1522" w:rsidP="007F1522">
      <w:pPr>
        <w:jc w:val="center"/>
      </w:pPr>
      <w:r>
        <w:t xml:space="preserve">Ссылка на </w:t>
      </w:r>
      <w:r w:rsidRPr="007F1522">
        <w:t>https://kancforum.ru</w:t>
      </w:r>
    </w:p>
    <w:sectPr w:rsidR="007F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321C5"/>
    <w:multiLevelType w:val="multilevel"/>
    <w:tmpl w:val="7C42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A6EEB"/>
    <w:multiLevelType w:val="hybridMultilevel"/>
    <w:tmpl w:val="55FE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68C1"/>
    <w:multiLevelType w:val="multilevel"/>
    <w:tmpl w:val="EF88C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006D9"/>
    <w:multiLevelType w:val="multilevel"/>
    <w:tmpl w:val="DE5C2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F7ACD"/>
    <w:multiLevelType w:val="multilevel"/>
    <w:tmpl w:val="C04A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C"/>
    <w:rsid w:val="00081C5C"/>
    <w:rsid w:val="000B55E8"/>
    <w:rsid w:val="00625D70"/>
    <w:rsid w:val="0079159C"/>
    <w:rsid w:val="007F1522"/>
    <w:rsid w:val="0097767F"/>
    <w:rsid w:val="00A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ECEA"/>
  <w15:chartTrackingRefBased/>
  <w15:docId w15:val="{00538795-EA2C-46B9-B7F0-5CBEB71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15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F1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4</cp:revision>
  <dcterms:created xsi:type="dcterms:W3CDTF">2021-01-28T13:32:00Z</dcterms:created>
  <dcterms:modified xsi:type="dcterms:W3CDTF">2021-01-28T14:36:00Z</dcterms:modified>
</cp:coreProperties>
</file>