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FC" w:rsidRDefault="00FF3CFC" w:rsidP="00FF3CFC">
      <w:pPr>
        <w:pStyle w:val="a9"/>
      </w:pPr>
      <w:r>
        <w:rPr>
          <w:noProof/>
        </w:rPr>
        <w:drawing>
          <wp:inline distT="0" distB="0" distL="0" distR="0" wp14:anchorId="7216CEA2" wp14:editId="4CF82D5F">
            <wp:extent cx="5610225" cy="551605"/>
            <wp:effectExtent l="0" t="0" r="0" b="0"/>
            <wp:docPr id="1" name="Рисунок 1" descr="https://resize.yandex.net/mailservice?url=http%3A%2F%2Fimages.thervs.org%2Fuploads%2Feyaefydaksbefddfibar.jpg&amp;proxy=yes&amp;key=4f5d68497d483075899e8c7e45e430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ize.yandex.net/mailservice?url=http%3A%2F%2Fimages.thervs.org%2Fuploads%2Feyaefydaksbefddfibar.jpg&amp;proxy=yes&amp;key=4f5d68497d483075899e8c7e45e4302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465" cy="55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FC" w:rsidRDefault="00FF3CFC" w:rsidP="00FF3CFC">
      <w:pPr>
        <w:pStyle w:val="a9"/>
        <w:jc w:val="center"/>
      </w:pPr>
      <w:r>
        <w:rPr>
          <w:rStyle w:val="aa"/>
        </w:rPr>
        <w:t xml:space="preserve">На </w:t>
      </w:r>
      <w:proofErr w:type="spellStart"/>
      <w:r>
        <w:rPr>
          <w:rStyle w:val="aa"/>
        </w:rPr>
        <w:t>Мультимире</w:t>
      </w:r>
      <w:proofErr w:type="spellEnd"/>
      <w:r>
        <w:rPr>
          <w:rStyle w:val="aa"/>
        </w:rPr>
        <w:t xml:space="preserve"> детям в игровой форме рассказали о промышленности</w:t>
      </w:r>
    </w:p>
    <w:p w:rsidR="00FF3CFC" w:rsidRDefault="00FF3CFC" w:rsidP="00FF3CFC">
      <w:pPr>
        <w:pStyle w:val="a9"/>
        <w:jc w:val="both"/>
      </w:pPr>
      <w:r>
        <w:t>30 мая в Москве при поддержке Министерства промышленности и торговли Российской Федерации открылся третий фестиваль анимации для детей и родителей «</w:t>
      </w:r>
      <w:proofErr w:type="spellStart"/>
      <w:r>
        <w:t>Мультимир</w:t>
      </w:r>
      <w:proofErr w:type="spellEnd"/>
      <w:r>
        <w:t xml:space="preserve">». В этом году </w:t>
      </w:r>
      <w:proofErr w:type="spellStart"/>
      <w:r>
        <w:t>Минпромторг</w:t>
      </w:r>
      <w:proofErr w:type="spellEnd"/>
      <w:r>
        <w:t xml:space="preserve"> России подготовил масштабную экспозицию, на которой представлены отечественные производители индустрии детских товаров и крупные промышленные корпорации. </w:t>
      </w:r>
    </w:p>
    <w:p w:rsidR="00FF3CFC" w:rsidRDefault="00FF3CFC" w:rsidP="00FF3CFC">
      <w:pPr>
        <w:pStyle w:val="a9"/>
        <w:jc w:val="both"/>
      </w:pPr>
      <w:bookmarkStart w:id="0" w:name="_GoBack"/>
      <w:bookmarkEnd w:id="0"/>
      <w:r>
        <w:t>Одним из наиболее ярких событий первого дня стала организованная министерством интерактивная игра-</w:t>
      </w:r>
      <w:proofErr w:type="spellStart"/>
      <w:r>
        <w:t>квест</w:t>
      </w:r>
      <w:proofErr w:type="spellEnd"/>
      <w:r>
        <w:t xml:space="preserve"> «Большое путешествие», в ходе которой дети получили возможность узнать о современной российской промышленности, истории известных предприятий и заводов, а также приобрести первый </w:t>
      </w:r>
      <w:proofErr w:type="spellStart"/>
      <w:r>
        <w:t>профориетационный</w:t>
      </w:r>
      <w:proofErr w:type="spellEnd"/>
      <w:r>
        <w:t xml:space="preserve"> опыт.</w:t>
      </w:r>
    </w:p>
    <w:p w:rsidR="00FF3CFC" w:rsidRDefault="00FF3CFC" w:rsidP="00FF3CFC">
      <w:pPr>
        <w:pStyle w:val="a9"/>
        <w:jc w:val="both"/>
      </w:pPr>
      <w:r>
        <w:t xml:space="preserve">Участники </w:t>
      </w:r>
      <w:proofErr w:type="spellStart"/>
      <w:r>
        <w:t>квеста</w:t>
      </w:r>
      <w:proofErr w:type="spellEnd"/>
      <w:r>
        <w:t xml:space="preserve"> смогли почувствовать себя сотрудниками ведущих отечественных промышленных компаний (АО «НПК «Уралвагонзавод», ПАО «ОАК», ООО «ФОРТ»), научиться пользоваться микроскопом, распознавать материалы по их свойствам, разработать свой собственный самолет и дать ему название. Благодаря игровой форме у детей формируется интерес к профессиям и развиваются творческие способности, что облегчает процесс социализации и создает первые предпочтения в выборе будущей профессии.</w:t>
      </w:r>
    </w:p>
    <w:p w:rsidR="00FF3CFC" w:rsidRDefault="00FF3CFC" w:rsidP="00FF3CFC">
      <w:pPr>
        <w:pStyle w:val="a9"/>
        <w:jc w:val="both"/>
      </w:pPr>
      <w:r>
        <w:t xml:space="preserve">По словам директора по персоналу ПАО «ОАК» Любавы </w:t>
      </w:r>
      <w:proofErr w:type="spellStart"/>
      <w:r>
        <w:t>Шепелевой</w:t>
      </w:r>
      <w:proofErr w:type="spellEnd"/>
      <w:r>
        <w:t xml:space="preserve"> участие в фестивале «</w:t>
      </w:r>
      <w:proofErr w:type="spellStart"/>
      <w:r>
        <w:t>Мультимир</w:t>
      </w:r>
      <w:proofErr w:type="spellEnd"/>
      <w:r>
        <w:t>» для Объединенной авиастроительной корпорации – это часть системной работы по профориентации молодежи.</w:t>
      </w:r>
    </w:p>
    <w:p w:rsidR="00FF3CFC" w:rsidRDefault="00FF3CFC" w:rsidP="00FF3CFC">
      <w:pPr>
        <w:pStyle w:val="a9"/>
        <w:jc w:val="both"/>
      </w:pPr>
      <w:r>
        <w:t>«Школьников уже сейчас необходимо знакомить с профессиями, чтобы они осознанно подходили к выбору вуза и будущей карьеры, а в игровой форме делать это лучше всего. Корпорация активно привлекает тех, кто только начинает выбирать свой профессиональный путь. Мы проводим авиационные смены в лагерях «Артек» и «Океан», образовательном центре «Сириус», устраиваем экскурсии для школьников на наши предприятия, проводим профильный курс «</w:t>
      </w:r>
      <w:proofErr w:type="spellStart"/>
      <w:r>
        <w:t>Аэро</w:t>
      </w:r>
      <w:proofErr w:type="spellEnd"/>
      <w:r>
        <w:t>» в технопарках «</w:t>
      </w:r>
      <w:proofErr w:type="spellStart"/>
      <w:r>
        <w:t>Кванториум</w:t>
      </w:r>
      <w:proofErr w:type="spellEnd"/>
      <w:r>
        <w:t>». Все это наши инвестиции в будущие кадры и в Авиацию Будущего», - отметила она.</w:t>
      </w:r>
    </w:p>
    <w:p w:rsidR="007126E3" w:rsidRPr="007126E3" w:rsidRDefault="007126E3" w:rsidP="007126E3"/>
    <w:sectPr w:rsidR="007126E3" w:rsidRPr="007126E3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5D"/>
    <w:rsid w:val="001E78CA"/>
    <w:rsid w:val="003632FA"/>
    <w:rsid w:val="0055140F"/>
    <w:rsid w:val="0060388D"/>
    <w:rsid w:val="00643A29"/>
    <w:rsid w:val="007126E3"/>
    <w:rsid w:val="007F0978"/>
    <w:rsid w:val="00875D99"/>
    <w:rsid w:val="00890231"/>
    <w:rsid w:val="009B76B6"/>
    <w:rsid w:val="00A4135D"/>
    <w:rsid w:val="00C4236A"/>
    <w:rsid w:val="00CB5A7F"/>
    <w:rsid w:val="00D44A08"/>
    <w:rsid w:val="00EC2056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3F1F"/>
  <w15:docId w15:val="{85298755-539D-4292-A3F5-1EF2A14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5D"/>
  </w:style>
  <w:style w:type="table" w:styleId="a3">
    <w:name w:val="Table Grid"/>
    <w:basedOn w:val="a1"/>
    <w:uiPriority w:val="59"/>
    <w:rsid w:val="00A41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A29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643A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43A2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5140F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F3CFC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F3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2016-07-18T13:12:00Z</cp:lastPrinted>
  <dcterms:created xsi:type="dcterms:W3CDTF">2018-05-31T19:16:00Z</dcterms:created>
  <dcterms:modified xsi:type="dcterms:W3CDTF">2018-05-31T19:16:00Z</dcterms:modified>
</cp:coreProperties>
</file>