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186A55C7" w14:textId="0AE001CA" w:rsidR="001D17F1" w:rsidRDefault="00B53F7A"/>
    <w:p w14:paraId="4EB14D17" w14:textId="1D62C724" w:rsidR="00D37FFC" w:rsidRDefault="00D37FFC" w:rsidP="001C39CD">
      <w:pPr>
        <w:jc w:val="center"/>
      </w:pPr>
    </w:p>
    <w:p w14:paraId="191CEBFE" w14:textId="15119FEF" w:rsidR="00D3618D" w:rsidRDefault="00D3618D" w:rsidP="00D3618D">
      <w:pPr>
        <w:jc w:val="center"/>
      </w:pPr>
      <w:r w:rsidRPr="00D3618D">
        <w:t>Онлайн-регистрация открыта!</w:t>
      </w:r>
    </w:p>
    <w:p w14:paraId="60314008" w14:textId="5C725330" w:rsidR="001C39CD" w:rsidRDefault="001C39CD" w:rsidP="00D3618D">
      <w:pPr>
        <w:jc w:val="center"/>
      </w:pPr>
    </w:p>
    <w:p w14:paraId="28EE41F0" w14:textId="5EB5BFC8" w:rsidR="001C39CD" w:rsidRDefault="001C39CD" w:rsidP="00D3618D">
      <w:pPr>
        <w:jc w:val="center"/>
      </w:pPr>
      <w:r>
        <w:rPr>
          <w:noProof/>
        </w:rPr>
        <w:drawing>
          <wp:inline distT="0" distB="0" distL="0" distR="0" wp14:anchorId="416DE4C5" wp14:editId="58B4FFF8">
            <wp:extent cx="4738920" cy="2665643"/>
            <wp:effectExtent l="0" t="0" r="508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8920" cy="266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B442E" w14:textId="7249E428" w:rsidR="001C39CD" w:rsidRDefault="001C39CD" w:rsidP="00D3618D">
      <w:pPr>
        <w:jc w:val="center"/>
      </w:pPr>
      <w:r>
        <w:rPr>
          <w:noProof/>
        </w:rPr>
        <w:drawing>
          <wp:inline distT="0" distB="0" distL="0" distR="0" wp14:anchorId="17C2BDC2" wp14:editId="24F66C42">
            <wp:extent cx="4318000" cy="1124804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4992" cy="113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4D84F" w14:textId="77777777" w:rsidR="00021681" w:rsidRPr="00D3618D" w:rsidRDefault="00021681" w:rsidP="00D3618D">
      <w:pPr>
        <w:jc w:val="center"/>
      </w:pPr>
    </w:p>
    <w:p w14:paraId="059633D6" w14:textId="7C46D1AC" w:rsidR="00D3618D" w:rsidRPr="00D3618D" w:rsidRDefault="00D3618D" w:rsidP="00D3618D">
      <w:r w:rsidRPr="00D3618D">
        <w:t>Открыта </w:t>
      </w:r>
      <w:r w:rsidRPr="00021681">
        <w:t>единая электронная регистрация посетителей</w:t>
      </w:r>
      <w:r w:rsidR="00021681">
        <w:t xml:space="preserve"> (ссылка на регистрацию</w:t>
      </w:r>
      <w:r w:rsidR="00021681" w:rsidRPr="00021681">
        <w:t xml:space="preserve"> https://multievents.tickets.services.it-systems.ru/login.php?idExh=4&amp;lang=rus</w:t>
      </w:r>
      <w:r w:rsidR="00021681">
        <w:t>)</w:t>
      </w:r>
      <w:r w:rsidRPr="00D3618D">
        <w:t> на главное профессиональное межотраслевое событие весны - </w:t>
      </w:r>
      <w:r w:rsidR="00021681" w:rsidRPr="00021681">
        <w:rPr>
          <w:b/>
          <w:bCs/>
        </w:rPr>
        <w:t xml:space="preserve">«Российский Канцелярский Форум», </w:t>
      </w:r>
      <w:r w:rsidRPr="00021681">
        <w:rPr>
          <w:b/>
          <w:bCs/>
        </w:rPr>
        <w:t>«Kids Russia»</w:t>
      </w:r>
      <w:r w:rsidR="00021681" w:rsidRPr="00021681">
        <w:rPr>
          <w:b/>
          <w:bCs/>
        </w:rPr>
        <w:t xml:space="preserve"> и</w:t>
      </w:r>
      <w:r w:rsidRPr="00021681">
        <w:rPr>
          <w:b/>
          <w:bCs/>
        </w:rPr>
        <w:t> «Licensing World Russia»</w:t>
      </w:r>
      <w:r w:rsidR="00021681" w:rsidRPr="00021681">
        <w:rPr>
          <w:b/>
          <w:bCs/>
        </w:rPr>
        <w:t xml:space="preserve"> </w:t>
      </w:r>
      <w:r w:rsidRPr="00D3618D">
        <w:t>(16+)!</w:t>
      </w:r>
    </w:p>
    <w:p w14:paraId="6E4F53EF" w14:textId="43E69B69" w:rsidR="00D3618D" w:rsidRPr="00D3618D" w:rsidRDefault="00D3618D" w:rsidP="00D3618D">
      <w:r w:rsidRPr="00021681">
        <w:rPr>
          <w:b/>
          <w:bCs/>
        </w:rPr>
        <w:t>Получить бесплатный электронный билет</w:t>
      </w:r>
      <w:r w:rsidR="00021681">
        <w:rPr>
          <w:b/>
          <w:bCs/>
        </w:rPr>
        <w:t xml:space="preserve"> </w:t>
      </w:r>
      <w:r w:rsidR="00021681">
        <w:t>(ссылка на регистрацию)</w:t>
      </w:r>
    </w:p>
    <w:p w14:paraId="7453E4B1" w14:textId="77777777" w:rsidR="00D3618D" w:rsidRPr="00D3618D" w:rsidRDefault="00D3618D" w:rsidP="00D3618D">
      <w:r w:rsidRPr="00D3618D">
        <w:t>Электронный билет дает право специалистам отрасли бесплатно посетить все три выставки в течение всех дней ее работы. Предварительная регистрация значительно экономит время прохода на выставку: заполнив необходимую форму на сайте, гостям остается только распечатать пригласительный билет и приложить его к турникету на входе или обменять на именной бейдж на стойке регистрации в дни работы выставки.</w:t>
      </w:r>
    </w:p>
    <w:p w14:paraId="517957A8" w14:textId="77777777" w:rsidR="00D3618D" w:rsidRPr="00D3618D" w:rsidRDefault="00D3618D" w:rsidP="00D3618D">
      <w:r w:rsidRPr="00D3618D">
        <w:t>Ждем вас 20 – 22 апреля в МВЦ «Крокус Экспо», павильон 2, залы 10 и 11!</w:t>
      </w:r>
    </w:p>
    <w:p w14:paraId="1C9C873C" w14:textId="77777777" w:rsidR="00021681" w:rsidRDefault="00021681" w:rsidP="00D3618D"/>
    <w:p w14:paraId="754C635A" w14:textId="44020592" w:rsidR="00D3618D" w:rsidRPr="00021681" w:rsidRDefault="00D3618D" w:rsidP="00D3618D">
      <w:r w:rsidRPr="00D3618D">
        <w:t xml:space="preserve">Уже более 150 компаний выбрали единую коммуникационную площадку выставочных проектов </w:t>
      </w:r>
      <w:r w:rsidR="00021681" w:rsidRPr="00021681">
        <w:t>«Российский Канцелярский Форум», «Kids Russia» и «Licensing World Russia»</w:t>
      </w:r>
      <w:r w:rsidR="00021681">
        <w:t>!</w:t>
      </w:r>
    </w:p>
    <w:p w14:paraId="717E6606" w14:textId="3C7B526C" w:rsidR="00D3618D" w:rsidRDefault="00D3618D"/>
    <w:p w14:paraId="6215DFA9" w14:textId="173DB81C" w:rsidR="00021681" w:rsidRDefault="00021681" w:rsidP="00021681">
      <w:pPr>
        <w:jc w:val="center"/>
      </w:pPr>
      <w:r>
        <w:t xml:space="preserve">Экспоненты РКФ (ссылка на </w:t>
      </w:r>
      <w:r w:rsidRPr="00021681">
        <w:t>https://kancforum.ru/uchastniki/)</w:t>
      </w:r>
    </w:p>
    <w:p w14:paraId="64AE4C6D" w14:textId="7280FD8F" w:rsidR="00021681" w:rsidRDefault="00021681" w:rsidP="00021681">
      <w:pPr>
        <w:jc w:val="center"/>
      </w:pPr>
      <w:r>
        <w:t xml:space="preserve">Экспоненты </w:t>
      </w:r>
      <w:r>
        <w:rPr>
          <w:lang w:val="en-US"/>
        </w:rPr>
        <w:t>KIDS</w:t>
      </w:r>
      <w:r>
        <w:t xml:space="preserve"> </w:t>
      </w:r>
      <w:r>
        <w:rPr>
          <w:lang w:val="en-US"/>
        </w:rPr>
        <w:t>RUSSIA</w:t>
      </w:r>
      <w:r w:rsidRPr="00021681">
        <w:t xml:space="preserve"> (</w:t>
      </w:r>
      <w:r>
        <w:t xml:space="preserve">ссылка на </w:t>
      </w:r>
      <w:hyperlink r:id="rId7" w:history="1">
        <w:r w:rsidRPr="00E8664F">
          <w:rPr>
            <w:rStyle w:val="a5"/>
          </w:rPr>
          <w:t>https://kidsrussia.ru/floor-plan/exhibitors-list/</w:t>
        </w:r>
      </w:hyperlink>
      <w:r>
        <w:t>)</w:t>
      </w:r>
    </w:p>
    <w:p w14:paraId="5152DF52" w14:textId="6FCDB9EA" w:rsidR="007E3124" w:rsidRDefault="007E3124" w:rsidP="00021681">
      <w:pPr>
        <w:jc w:val="center"/>
      </w:pPr>
    </w:p>
    <w:p w14:paraId="1FB8DEEF" w14:textId="60B3FC18" w:rsidR="007E3124" w:rsidRDefault="007E3124" w:rsidP="007E3124">
      <w:pPr>
        <w:jc w:val="center"/>
        <w:rPr>
          <w:b/>
          <w:bCs/>
        </w:rPr>
      </w:pPr>
      <w:r w:rsidRPr="007E3124">
        <w:rPr>
          <w:b/>
          <w:bCs/>
        </w:rPr>
        <w:t>5 причин посетить выставки РКФ и KIDS RUSSIA</w:t>
      </w:r>
    </w:p>
    <w:p w14:paraId="73DB08AC" w14:textId="0DEA204E" w:rsidR="00DA2400" w:rsidRPr="007E3124" w:rsidRDefault="00DA2400" w:rsidP="007E3124">
      <w:pPr>
        <w:jc w:val="center"/>
        <w:rPr>
          <w:b/>
          <w:bCs/>
        </w:rPr>
      </w:pPr>
      <w:r>
        <w:rPr>
          <w:rStyle w:val="a4"/>
          <w:color w:val="FFFFFF"/>
          <w:sz w:val="30"/>
          <w:szCs w:val="30"/>
          <w:shd w:val="clear" w:color="auto" w:fill="F1162F"/>
        </w:rPr>
        <w:t>5 причин посетить выставки РКФ и KIDS RUSSIA</w:t>
      </w:r>
    </w:p>
    <w:p w14:paraId="34F8022C" w14:textId="4822D129" w:rsidR="007E3124" w:rsidRPr="007E3124" w:rsidRDefault="007E3124" w:rsidP="007E3124">
      <w:r w:rsidRPr="007E3124">
        <w:t>1</w:t>
      </w:r>
      <w:r>
        <w:t xml:space="preserve">. </w:t>
      </w:r>
      <w:r w:rsidRPr="007E3124">
        <w:t xml:space="preserve">Самая безопасная выставка. Выставка пройдет с 20-22 апреля, </w:t>
      </w:r>
      <w:r w:rsidR="00585CCB">
        <w:t xml:space="preserve">мы уверены, что </w:t>
      </w:r>
      <w:r w:rsidRPr="007E3124">
        <w:t xml:space="preserve">к этой дате уже будут сняты все ограничения, введенные </w:t>
      </w:r>
      <w:r w:rsidR="003D3F8D" w:rsidRPr="007E3124">
        <w:t>из-за</w:t>
      </w:r>
      <w:r w:rsidRPr="007E3124">
        <w:t xml:space="preserve"> COVID-19 </w:t>
      </w:r>
    </w:p>
    <w:p w14:paraId="00C34003" w14:textId="02B34D81" w:rsidR="007E3124" w:rsidRPr="007E3124" w:rsidRDefault="007E3124" w:rsidP="007E3124">
      <w:r w:rsidRPr="007E3124">
        <w:t>2</w:t>
      </w:r>
      <w:r>
        <w:t xml:space="preserve">. </w:t>
      </w:r>
      <w:r w:rsidRPr="007E3124">
        <w:t>В два раза больше участников, в двух объединённых выставочных залах. В два раза больше возможностей и новых партнеров.</w:t>
      </w:r>
    </w:p>
    <w:p w14:paraId="61378490" w14:textId="4C10DDB5" w:rsidR="007E3124" w:rsidRPr="007E3124" w:rsidRDefault="007E3124" w:rsidP="007E3124">
      <w:r w:rsidRPr="007E3124">
        <w:t>3</w:t>
      </w:r>
      <w:r>
        <w:t xml:space="preserve">. </w:t>
      </w:r>
      <w:r w:rsidRPr="007E3124">
        <w:t>Выставка пройдет на знакомой площадке для всего канцелярского рынка - «Крокус Экспо».</w:t>
      </w:r>
    </w:p>
    <w:p w14:paraId="646590A0" w14:textId="6EC10E56" w:rsidR="007E3124" w:rsidRPr="007E3124" w:rsidRDefault="007E3124" w:rsidP="007E3124">
      <w:r w:rsidRPr="007E3124">
        <w:t xml:space="preserve"> «Крокус Экспо» – одна из самых крупных </w:t>
      </w:r>
      <w:r w:rsidR="003D3F8D" w:rsidRPr="007E3124">
        <w:t>и современных</w:t>
      </w:r>
      <w:r w:rsidRPr="007E3124">
        <w:t xml:space="preserve"> выставочных площадок.</w:t>
      </w:r>
    </w:p>
    <w:p w14:paraId="3087AEA9" w14:textId="7FDC19A3" w:rsidR="007E3124" w:rsidRPr="007E3124" w:rsidRDefault="007E3124" w:rsidP="007E3124">
      <w:r w:rsidRPr="007E3124">
        <w:t>4</w:t>
      </w:r>
      <w:r>
        <w:t xml:space="preserve">. </w:t>
      </w:r>
      <w:r w:rsidRPr="007E3124">
        <w:t>Участники выставки - лидеры отрасли в своих сегментах.</w:t>
      </w:r>
    </w:p>
    <w:p w14:paraId="367DF610" w14:textId="38D6F71E" w:rsidR="007E3124" w:rsidRPr="007E3124" w:rsidRDefault="007E3124" w:rsidP="007E3124">
      <w:r w:rsidRPr="007E3124">
        <w:t>Это компании:</w:t>
      </w:r>
      <w:r w:rsidR="00585CCB">
        <w:t xml:space="preserve"> </w:t>
      </w:r>
      <w:r w:rsidR="00585CCB" w:rsidRPr="007E3124">
        <w:t>группа компаний «Самсон»</w:t>
      </w:r>
      <w:r w:rsidR="00585CCB">
        <w:t>,</w:t>
      </w:r>
      <w:r w:rsidRPr="007E3124">
        <w:t> </w:t>
      </w:r>
      <w:r w:rsidR="00585CCB" w:rsidRPr="007E3124">
        <w:t>«Рельеф Центр»</w:t>
      </w:r>
      <w:r w:rsidR="00585CCB">
        <w:t>,</w:t>
      </w:r>
      <w:r w:rsidR="00585CCB" w:rsidRPr="00585CCB">
        <w:t xml:space="preserve"> </w:t>
      </w:r>
      <w:r w:rsidR="00585CCB" w:rsidRPr="007E3124">
        <w:t>компания «ХАТБЕР-М»</w:t>
      </w:r>
      <w:r w:rsidR="00585CCB">
        <w:t>,</w:t>
      </w:r>
      <w:r w:rsidR="00585CCB" w:rsidRPr="00585CCB">
        <w:t xml:space="preserve"> </w:t>
      </w:r>
      <w:r w:rsidR="00585CCB" w:rsidRPr="007E3124">
        <w:t>ГАММА</w:t>
      </w:r>
      <w:r w:rsidRPr="007E3124">
        <w:t>, группа компаний MPM, компания «Смистар»,</w:t>
      </w:r>
      <w:r w:rsidR="00585CCB">
        <w:t xml:space="preserve"> </w:t>
      </w:r>
      <w:r w:rsidRPr="007E3124">
        <w:t xml:space="preserve">компания CENTRUM(Центрум), ООО «Маяк Канц», PILOT, группа компаний deVENTE, «Деловой стиль», </w:t>
      </w:r>
      <w:r w:rsidR="00585CCB" w:rsidRPr="007E3124">
        <w:t>ООО ″Колорит″, компания GRIZZLY</w:t>
      </w:r>
      <w:r w:rsidR="00585CCB">
        <w:t>,</w:t>
      </w:r>
      <w:r w:rsidRPr="007E3124">
        <w:t xml:space="preserve"> Компания «Newell Brands»,«Звезда», Simba Toys Rus, Компания ПРЕМЬЕР-ИГРУШКА, ЗАО «Степ Пазл», Производственно-торговая фирма «Гамма», Группа компаний «ПРИОР» </w:t>
      </w:r>
    </w:p>
    <w:p w14:paraId="01CAC128" w14:textId="24F63AB8" w:rsidR="007E3124" w:rsidRPr="007E3124" w:rsidRDefault="007E3124" w:rsidP="007E3124">
      <w:r w:rsidRPr="007E3124">
        <w:t>5</w:t>
      </w:r>
      <w:r>
        <w:t xml:space="preserve">. </w:t>
      </w:r>
      <w:r w:rsidRPr="007E3124">
        <w:t>Самое время для поиска и знакомств с новыми партнерами и закупок перед школьным сезоном.</w:t>
      </w:r>
    </w:p>
    <w:p w14:paraId="426236C6" w14:textId="45A0C566" w:rsidR="007E3124" w:rsidRPr="007E3124" w:rsidRDefault="00B53F7A" w:rsidP="003D3F8D">
      <w:pPr>
        <w:jc w:val="center"/>
      </w:pPr>
      <w:hyperlink r:id="rId8" w:tgtFrame="_blank" w:history="1">
        <w:r w:rsidR="003D3F8D">
          <w:rPr>
            <w:rStyle w:val="a4"/>
            <w:color w:val="FFFFFF"/>
            <w:sz w:val="27"/>
            <w:szCs w:val="27"/>
            <w:bdr w:val="single" w:sz="6" w:space="8" w:color="F02626" w:frame="1"/>
            <w:shd w:val="clear" w:color="auto" w:fill="F02626"/>
          </w:rPr>
          <w:t>ПРИСОЕДИНЯЙТЕСЬ К ЛУЧШИМ! ЗАБРОНИРУЙТЕ СТЕНД</w:t>
        </w:r>
      </w:hyperlink>
    </w:p>
    <w:p w14:paraId="4258D5A2" w14:textId="77777777" w:rsidR="007E3124" w:rsidRDefault="007E3124" w:rsidP="007E3124">
      <w:r>
        <w:rPr>
          <w:rStyle w:val="a4"/>
          <w:rFonts w:ascii="Open Sans" w:hAnsi="Open Sans" w:cs="Open Sans"/>
          <w:color w:val="FF0000"/>
          <w:shd w:val="clear" w:color="auto" w:fill="FFFFFF"/>
        </w:rPr>
        <w:t>Важно! </w:t>
      </w:r>
      <w:r>
        <w:rPr>
          <w:rStyle w:val="a4"/>
          <w:rFonts w:ascii="Open Sans" w:hAnsi="Open Sans" w:cs="Open Sans"/>
          <w:color w:val="161211"/>
          <w:shd w:val="clear" w:color="auto" w:fill="FFFFFF"/>
        </w:rPr>
        <w:t>Мы ответственно подходим к требованиям Роспотребнадзора РФ и уверяем вас, что все установленные нормы и рекомендации по профилактике коронавирусной инфекции будут соблюдены – мы всегда заботимся о здоровье и безопасности гостей и участников!</w:t>
      </w:r>
    </w:p>
    <w:p w14:paraId="1B8B195D" w14:textId="77777777" w:rsidR="007E3124" w:rsidRPr="003D3F8D" w:rsidRDefault="007E3124" w:rsidP="00021681">
      <w:pPr>
        <w:jc w:val="center"/>
        <w:rPr>
          <w:b/>
          <w:bCs/>
        </w:rPr>
      </w:pPr>
    </w:p>
    <w:p w14:paraId="3575A64F" w14:textId="0C88594E" w:rsidR="007E3124" w:rsidRDefault="007E3124" w:rsidP="007E3124">
      <w:pPr>
        <w:spacing w:before="100" w:beforeAutospacing="1" w:after="100" w:afterAutospacing="1" w:line="210" w:lineRule="atLeast"/>
        <w:rPr>
          <w:b/>
          <w:bCs/>
          <w:sz w:val="20"/>
          <w:szCs w:val="20"/>
        </w:rPr>
      </w:pPr>
      <w:r w:rsidRPr="003D3F8D">
        <w:rPr>
          <w:b/>
          <w:bCs/>
          <w:sz w:val="20"/>
          <w:szCs w:val="20"/>
        </w:rPr>
        <w:t>Российский Канцелярский Форум, Kids Russia и Licensing World Rus - cтратегический альянс выставочных проектов</w:t>
      </w:r>
    </w:p>
    <w:p w14:paraId="65D6B331" w14:textId="766C3262" w:rsidR="003D3F8D" w:rsidRPr="003D3F8D" w:rsidRDefault="003D3F8D" w:rsidP="003D3F8D">
      <w:pPr>
        <w:spacing w:before="100" w:beforeAutospacing="1" w:after="100" w:afterAutospacing="1" w:line="210" w:lineRule="atLeast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2FD5D89B" wp14:editId="0F03BDDB">
            <wp:extent cx="3705707" cy="3025849"/>
            <wp:effectExtent l="0" t="0" r="952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707" cy="3025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9ED87" w14:textId="77777777" w:rsidR="007E3124" w:rsidRPr="007E3124" w:rsidRDefault="007E3124" w:rsidP="007E3124">
      <w:pPr>
        <w:spacing w:before="100" w:beforeAutospacing="1" w:after="100" w:afterAutospacing="1" w:line="210" w:lineRule="atLeast"/>
        <w:rPr>
          <w:sz w:val="20"/>
          <w:szCs w:val="20"/>
        </w:rPr>
      </w:pPr>
      <w:r w:rsidRPr="007E3124">
        <w:rPr>
          <w:sz w:val="20"/>
          <w:szCs w:val="20"/>
        </w:rPr>
        <w:t xml:space="preserve">20 – 22 апреля 2021 года в МВЦ «Крокус Экспо» на единой коммуникационной офлайн платформе выставочных проектов «Российский Канцелярский Форум», «Kids Russia» и «Licensing World Russia» вас ждут ведущие игроки рынка детских товаров и канцелярской отрасли и новые компании, яркие новинки и бренды, лучшие сервисы и полезные инструменты, насыщенные практическими кейсами деловые мероприятия и мастер-классы, встречи с экспертами отрасли и бизнес-партнерами, новые контакты и новые возможности расширения стратегического партнерства и географии продаж. </w:t>
      </w:r>
    </w:p>
    <w:p w14:paraId="499A4329" w14:textId="77777777" w:rsidR="007E3124" w:rsidRPr="007E3124" w:rsidRDefault="007E3124" w:rsidP="007E3124">
      <w:pPr>
        <w:spacing w:before="100" w:beforeAutospacing="1" w:after="100" w:afterAutospacing="1" w:line="210" w:lineRule="atLeast"/>
        <w:rPr>
          <w:sz w:val="20"/>
          <w:szCs w:val="20"/>
        </w:rPr>
      </w:pPr>
      <w:r w:rsidRPr="007E3124">
        <w:rPr>
          <w:sz w:val="20"/>
          <w:szCs w:val="20"/>
        </w:rPr>
        <w:t>Присоединяйтесь к лучшим!</w:t>
      </w:r>
    </w:p>
    <w:p w14:paraId="3E0F641F" w14:textId="77777777" w:rsidR="007E3124" w:rsidRPr="007E3124" w:rsidRDefault="007E3124" w:rsidP="007E3124">
      <w:pPr>
        <w:spacing w:before="100" w:beforeAutospacing="1" w:after="100" w:afterAutospacing="1" w:line="210" w:lineRule="atLeast"/>
        <w:rPr>
          <w:sz w:val="20"/>
          <w:szCs w:val="20"/>
        </w:rPr>
      </w:pPr>
      <w:r w:rsidRPr="007E3124">
        <w:rPr>
          <w:sz w:val="20"/>
          <w:szCs w:val="20"/>
        </w:rPr>
        <w:t>Дата проведения: 20 – 22 апреля 2021 года</w:t>
      </w:r>
      <w:r w:rsidRPr="007E3124">
        <w:rPr>
          <w:sz w:val="20"/>
          <w:szCs w:val="20"/>
        </w:rPr>
        <w:br/>
        <w:t>Место проведения: МВЦ «Крокус Экспо», павильон 2, залы 10 – 11</w:t>
      </w:r>
    </w:p>
    <w:p w14:paraId="6F80C623" w14:textId="77777777" w:rsidR="007E3124" w:rsidRPr="007E3124" w:rsidRDefault="007E3124" w:rsidP="007E3124">
      <w:pPr>
        <w:spacing w:before="100" w:beforeAutospacing="1" w:after="100" w:afterAutospacing="1" w:line="210" w:lineRule="atLeast"/>
        <w:rPr>
          <w:sz w:val="20"/>
          <w:szCs w:val="20"/>
        </w:rPr>
      </w:pPr>
      <w:r w:rsidRPr="007E3124">
        <w:rPr>
          <w:sz w:val="20"/>
          <w:szCs w:val="20"/>
        </w:rPr>
        <w:t>Более подробную информацию вы можете узнать у Организаторов – партнеров альянса.</w:t>
      </w:r>
    </w:p>
    <w:p w14:paraId="3A3E147E" w14:textId="77777777" w:rsidR="007E3124" w:rsidRPr="003D3F8D" w:rsidRDefault="007E3124" w:rsidP="007E3124">
      <w:pPr>
        <w:spacing w:before="100" w:beforeAutospacing="1" w:after="100" w:afterAutospacing="1" w:line="210" w:lineRule="atLeast"/>
        <w:rPr>
          <w:b/>
          <w:bCs/>
          <w:sz w:val="20"/>
          <w:szCs w:val="20"/>
        </w:rPr>
      </w:pPr>
      <w:r w:rsidRPr="003D3F8D">
        <w:rPr>
          <w:b/>
          <w:bCs/>
          <w:sz w:val="20"/>
          <w:szCs w:val="20"/>
        </w:rPr>
        <w:t>О выставке «Российский Канцелярский Форум»</w:t>
      </w:r>
    </w:p>
    <w:p w14:paraId="7AA4EF46" w14:textId="77777777" w:rsidR="007E3124" w:rsidRPr="00D75844" w:rsidRDefault="007E3124" w:rsidP="007E3124">
      <w:pPr>
        <w:spacing w:before="100" w:beforeAutospacing="1" w:after="100" w:afterAutospacing="1" w:line="210" w:lineRule="atLeast"/>
        <w:rPr>
          <w:sz w:val="20"/>
          <w:szCs w:val="20"/>
        </w:rPr>
      </w:pPr>
      <w:r w:rsidRPr="007E3124">
        <w:rPr>
          <w:sz w:val="20"/>
          <w:szCs w:val="20"/>
        </w:rPr>
        <w:t>«Российский Канцелярский Форум» (РКФ) - 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</w:t>
      </w:r>
      <w:r w:rsidRPr="00D75844">
        <w:rPr>
          <w:sz w:val="20"/>
          <w:szCs w:val="20"/>
        </w:rPr>
        <w:t xml:space="preserve"> творчества, материалов для обучения и оборудования для дошкольных и учебных заведений.</w:t>
      </w:r>
    </w:p>
    <w:p w14:paraId="247C57E7" w14:textId="77777777" w:rsidR="007E3124" w:rsidRDefault="007E3124" w:rsidP="007E3124">
      <w:pPr>
        <w:rPr>
          <w:sz w:val="20"/>
          <w:szCs w:val="20"/>
        </w:rPr>
      </w:pPr>
      <w:r w:rsidRPr="00D75844">
        <w:rPr>
          <w:sz w:val="20"/>
          <w:szCs w:val="20"/>
        </w:rPr>
        <w:t>Забронировать стенд</w:t>
      </w:r>
      <w:r>
        <w:rPr>
          <w:sz w:val="20"/>
          <w:szCs w:val="20"/>
        </w:rPr>
        <w:t xml:space="preserve"> (</w:t>
      </w:r>
      <w:hyperlink r:id="rId10" w:history="1">
        <w:r w:rsidRPr="008E7E60">
          <w:rPr>
            <w:rStyle w:val="a5"/>
            <w:sz w:val="20"/>
            <w:szCs w:val="20"/>
          </w:rPr>
          <w:t>https://kancforum.ru/eksponentam_zayavka/</w:t>
        </w:r>
      </w:hyperlink>
      <w:r>
        <w:rPr>
          <w:sz w:val="20"/>
          <w:szCs w:val="20"/>
        </w:rPr>
        <w:t>)</w:t>
      </w:r>
    </w:p>
    <w:p w14:paraId="5144FBFA" w14:textId="77777777" w:rsidR="007E3124" w:rsidRPr="00D75844" w:rsidRDefault="007E3124" w:rsidP="007E3124">
      <w:pPr>
        <w:rPr>
          <w:sz w:val="20"/>
          <w:szCs w:val="20"/>
        </w:rPr>
      </w:pPr>
      <w:r>
        <w:rPr>
          <w:rStyle w:val="a4"/>
        </w:rPr>
        <w:t>О выставке «Kids Russia»</w:t>
      </w:r>
    </w:p>
    <w:p w14:paraId="5E839576" w14:textId="77777777" w:rsidR="007E3124" w:rsidRPr="00D75844" w:rsidRDefault="007E3124" w:rsidP="007E3124">
      <w:pPr>
        <w:rPr>
          <w:sz w:val="20"/>
          <w:szCs w:val="20"/>
        </w:rPr>
      </w:pPr>
      <w:r w:rsidRPr="00D75844">
        <w:rPr>
          <w:sz w:val="20"/>
          <w:szCs w:val="20"/>
        </w:rPr>
        <w:t>Kids Russia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Spielwarenmesse ® (Nuremberg, Германия) - и Ассоциации предприятий индустрии детских товаров России.</w:t>
      </w:r>
    </w:p>
    <w:p w14:paraId="7909C26E" w14:textId="77777777" w:rsidR="007E3124" w:rsidRPr="00EB56CF" w:rsidRDefault="007E3124" w:rsidP="007E3124">
      <w:pPr>
        <w:rPr>
          <w:sz w:val="20"/>
          <w:szCs w:val="20"/>
          <w:lang w:val="en-US"/>
        </w:rPr>
      </w:pPr>
      <w:r w:rsidRPr="00D75844">
        <w:rPr>
          <w:sz w:val="20"/>
          <w:szCs w:val="20"/>
        </w:rPr>
        <w:t>Подробнее</w:t>
      </w:r>
      <w:r w:rsidRPr="00CF1EE6">
        <w:rPr>
          <w:sz w:val="20"/>
          <w:szCs w:val="20"/>
          <w:lang w:val="en-US"/>
        </w:rPr>
        <w:t xml:space="preserve"> (https://kidsrussia.ru/)</w:t>
      </w:r>
    </w:p>
    <w:p w14:paraId="0674EBC1" w14:textId="77777777" w:rsidR="007E3124" w:rsidRPr="008271E0" w:rsidRDefault="007E3124" w:rsidP="007E3124">
      <w:pPr>
        <w:spacing w:before="100" w:beforeAutospacing="1" w:after="100" w:afterAutospacing="1" w:line="210" w:lineRule="atLeast"/>
        <w:rPr>
          <w:b/>
          <w:bCs/>
          <w:sz w:val="20"/>
          <w:szCs w:val="20"/>
          <w:lang w:val="en-US"/>
        </w:rPr>
      </w:pPr>
      <w:r w:rsidRPr="008271E0">
        <w:rPr>
          <w:b/>
          <w:bCs/>
          <w:sz w:val="20"/>
          <w:szCs w:val="20"/>
        </w:rPr>
        <w:t>О</w:t>
      </w:r>
      <w:r w:rsidRPr="008271E0">
        <w:rPr>
          <w:b/>
          <w:bCs/>
          <w:sz w:val="20"/>
          <w:szCs w:val="20"/>
          <w:lang w:val="en-US"/>
        </w:rPr>
        <w:t xml:space="preserve"> </w:t>
      </w:r>
      <w:r w:rsidRPr="008271E0">
        <w:rPr>
          <w:b/>
          <w:bCs/>
          <w:sz w:val="20"/>
          <w:szCs w:val="20"/>
        </w:rPr>
        <w:t>выставке</w:t>
      </w:r>
      <w:r w:rsidRPr="008271E0">
        <w:rPr>
          <w:b/>
          <w:bCs/>
          <w:sz w:val="20"/>
          <w:szCs w:val="20"/>
          <w:lang w:val="en-US"/>
        </w:rPr>
        <w:t xml:space="preserve"> «Licensing World Russia»</w:t>
      </w:r>
    </w:p>
    <w:p w14:paraId="4E84ECE8" w14:textId="77777777" w:rsidR="007E3124" w:rsidRPr="00D75844" w:rsidRDefault="007E3124" w:rsidP="007E3124">
      <w:pPr>
        <w:spacing w:before="100" w:beforeAutospacing="1" w:after="100" w:afterAutospacing="1" w:line="210" w:lineRule="atLeast"/>
        <w:rPr>
          <w:sz w:val="20"/>
          <w:szCs w:val="20"/>
        </w:rPr>
      </w:pPr>
      <w:r w:rsidRPr="00EB56CF">
        <w:rPr>
          <w:sz w:val="20"/>
          <w:szCs w:val="20"/>
          <w:lang w:val="en-US"/>
        </w:rPr>
        <w:t> </w:t>
      </w:r>
      <w:r w:rsidRPr="00D75844">
        <w:rPr>
          <w:sz w:val="20"/>
          <w:szCs w:val="20"/>
        </w:rPr>
        <w:t>Licensing World Russia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</w:p>
    <w:p w14:paraId="5C81570C" w14:textId="6566BDE2" w:rsidR="007E3124" w:rsidRDefault="007E3124" w:rsidP="007E3124">
      <w:pPr>
        <w:rPr>
          <w:sz w:val="20"/>
          <w:szCs w:val="20"/>
        </w:rPr>
      </w:pPr>
      <w:r w:rsidRPr="00D75844">
        <w:rPr>
          <w:sz w:val="20"/>
          <w:szCs w:val="20"/>
        </w:rPr>
        <w:t>Подробнее</w:t>
      </w:r>
      <w:r>
        <w:rPr>
          <w:sz w:val="20"/>
          <w:szCs w:val="20"/>
        </w:rPr>
        <w:t xml:space="preserve"> (</w:t>
      </w:r>
      <w:hyperlink r:id="rId11" w:history="1">
        <w:r w:rsidRPr="00D9416C">
          <w:rPr>
            <w:rStyle w:val="a5"/>
            <w:sz w:val="20"/>
            <w:szCs w:val="20"/>
          </w:rPr>
          <w:t>http://www.licensingworld.ru/</w:t>
        </w:r>
      </w:hyperlink>
      <w:r>
        <w:rPr>
          <w:sz w:val="20"/>
          <w:szCs w:val="20"/>
        </w:rPr>
        <w:t>)</w:t>
      </w:r>
    </w:p>
    <w:p w14:paraId="38B76C97" w14:textId="77777777" w:rsidR="007E3124" w:rsidRDefault="007E3124"/>
    <w:p w14:paraId="5AE0B698" w14:textId="3012152C" w:rsidR="00D3618D" w:rsidRPr="00D3618D" w:rsidRDefault="00D3618D" w:rsidP="00D3618D"/>
    <w:sectPr w:rsidR="00D3618D" w:rsidRPr="00D36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Calibri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FC"/>
    <w:rsid w:val="00021681"/>
    <w:rsid w:val="00081C5C"/>
    <w:rsid w:val="001C39CD"/>
    <w:rsid w:val="003D3F8D"/>
    <w:rsid w:val="00585CCB"/>
    <w:rsid w:val="00625D70"/>
    <w:rsid w:val="007E3124"/>
    <w:rsid w:val="00AB5707"/>
    <w:rsid w:val="00B16D6B"/>
    <w:rsid w:val="00B53F7A"/>
    <w:rsid w:val="00D3618D"/>
    <w:rsid w:val="00D37FFC"/>
    <w:rsid w:val="00DA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02D6"/>
  <w15:chartTrackingRefBased/>
  <w15:docId w15:val="{09CEC040-89D6-47DC-A53E-C5087452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7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7FFC"/>
    <w:rPr>
      <w:b/>
      <w:bCs/>
    </w:rPr>
  </w:style>
  <w:style w:type="character" w:styleId="a5">
    <w:name w:val="Hyperlink"/>
    <w:basedOn w:val="a0"/>
    <w:uiPriority w:val="99"/>
    <w:unhideWhenUsed/>
    <w:rsid w:val="00D37FFC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021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4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4558">
          <w:marLeft w:val="0"/>
          <w:marRight w:val="0"/>
          <w:marTop w:val="0"/>
          <w:marBottom w:val="0"/>
          <w:divBdr>
            <w:top w:val="single" w:sz="6" w:space="4" w:color="F1162F"/>
            <w:left w:val="single" w:sz="6" w:space="0" w:color="F1162F"/>
            <w:bottom w:val="single" w:sz="6" w:space="4" w:color="F1162F"/>
            <w:right w:val="single" w:sz="6" w:space="0" w:color="F1162F"/>
          </w:divBdr>
        </w:div>
        <w:div w:id="821116985">
          <w:marLeft w:val="0"/>
          <w:marRight w:val="0"/>
          <w:marTop w:val="0"/>
          <w:marBottom w:val="0"/>
          <w:divBdr>
            <w:top w:val="single" w:sz="6" w:space="4" w:color="0068A5"/>
            <w:left w:val="single" w:sz="6" w:space="0" w:color="0068A5"/>
            <w:bottom w:val="single" w:sz="6" w:space="4" w:color="0068A5"/>
            <w:right w:val="single" w:sz="6" w:space="0" w:color="0068A5"/>
          </w:divBdr>
        </w:div>
        <w:div w:id="1701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94308">
          <w:marLeft w:val="0"/>
          <w:marRight w:val="0"/>
          <w:marTop w:val="0"/>
          <w:marBottom w:val="0"/>
          <w:divBdr>
            <w:top w:val="single" w:sz="6" w:space="4" w:color="0068A5"/>
            <w:left w:val="single" w:sz="6" w:space="0" w:color="0068A5"/>
            <w:bottom w:val="single" w:sz="6" w:space="4" w:color="0068A5"/>
            <w:right w:val="single" w:sz="6" w:space="0" w:color="0068A5"/>
          </w:divBdr>
        </w:div>
        <w:div w:id="19313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86734">
          <w:marLeft w:val="0"/>
          <w:marRight w:val="0"/>
          <w:marTop w:val="0"/>
          <w:marBottom w:val="0"/>
          <w:divBdr>
            <w:top w:val="single" w:sz="6" w:space="4" w:color="0068A5"/>
            <w:left w:val="single" w:sz="6" w:space="0" w:color="0068A5"/>
            <w:bottom w:val="single" w:sz="6" w:space="4" w:color="0068A5"/>
            <w:right w:val="single" w:sz="6" w:space="0" w:color="0068A5"/>
          </w:divBdr>
        </w:div>
        <w:div w:id="16952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23628">
          <w:marLeft w:val="0"/>
          <w:marRight w:val="0"/>
          <w:marTop w:val="0"/>
          <w:marBottom w:val="0"/>
          <w:divBdr>
            <w:top w:val="single" w:sz="6" w:space="4" w:color="0068A5"/>
            <w:left w:val="single" w:sz="6" w:space="0" w:color="0068A5"/>
            <w:bottom w:val="single" w:sz="6" w:space="4" w:color="0068A5"/>
            <w:right w:val="single" w:sz="6" w:space="0" w:color="0068A5"/>
          </w:divBdr>
        </w:div>
        <w:div w:id="14457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4232">
          <w:marLeft w:val="0"/>
          <w:marRight w:val="0"/>
          <w:marTop w:val="0"/>
          <w:marBottom w:val="0"/>
          <w:divBdr>
            <w:top w:val="single" w:sz="6" w:space="4" w:color="0068A5"/>
            <w:left w:val="single" w:sz="6" w:space="0" w:color="0068A5"/>
            <w:bottom w:val="single" w:sz="6" w:space="4" w:color="0068A5"/>
            <w:right w:val="single" w:sz="6" w:space="0" w:color="0068A5"/>
          </w:divBdr>
        </w:div>
        <w:div w:id="16164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9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2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4" w:color="auto"/>
                                <w:right w:val="single" w:sz="2" w:space="0" w:color="auto"/>
                              </w:divBdr>
                              <w:divsChild>
                                <w:div w:id="26045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18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87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84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6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03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8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3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1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9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auto"/>
                                <w:left w:val="single" w:sz="2" w:space="0" w:color="auto"/>
                                <w:bottom w:val="single" w:sz="2" w:space="4" w:color="auto"/>
                                <w:right w:val="single" w:sz="2" w:space="0" w:color="auto"/>
                              </w:divBdr>
                              <w:divsChild>
                                <w:div w:id="6377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17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cforum.ru/eksponentam_zayavk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idsrussia.ru/floor-plan/exhibitors-lis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licensingworld.ru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kancforum.ru/eksponentam_zayavk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29E5B-D6D6-4A5F-9080-664AD8D7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Воробьева</dc:creator>
  <cp:keywords/>
  <dc:description/>
  <cp:lastModifiedBy>ForeverSmiling Сергей</cp:lastModifiedBy>
  <cp:revision>7</cp:revision>
  <dcterms:created xsi:type="dcterms:W3CDTF">2021-03-05T08:03:00Z</dcterms:created>
  <dcterms:modified xsi:type="dcterms:W3CDTF">2021-03-08T20:37:00Z</dcterms:modified>
</cp:coreProperties>
</file>