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126" w:rsidRDefault="00C15126" w:rsidP="00C15126">
      <w:pPr>
        <w:spacing w:line="276" w:lineRule="auto"/>
        <w:rPr>
          <w:b/>
        </w:rPr>
      </w:pPr>
      <w:r w:rsidRPr="00762370">
        <w:rPr>
          <w:b/>
        </w:rPr>
        <w:t xml:space="preserve">Итоги </w:t>
      </w:r>
      <w:r w:rsidRPr="00762370">
        <w:rPr>
          <w:b/>
          <w:lang w:val="en-US"/>
        </w:rPr>
        <w:t>Roubl</w:t>
      </w:r>
      <w:r>
        <w:rPr>
          <w:b/>
          <w:lang w:val="en-US"/>
        </w:rPr>
        <w:t>o</w:t>
      </w:r>
      <w:r w:rsidRPr="00762370">
        <w:rPr>
          <w:b/>
          <w:lang w:val="en-US"/>
        </w:rPr>
        <w:t>ff</w:t>
      </w:r>
      <w:r w:rsidRPr="00762370">
        <w:rPr>
          <w:b/>
        </w:rPr>
        <w:t xml:space="preserve"> на РКФ-2022: </w:t>
      </w:r>
      <w:r w:rsidR="00D257FE">
        <w:rPr>
          <w:b/>
        </w:rPr>
        <w:t>«</w:t>
      </w:r>
      <w:r w:rsidR="007060DA">
        <w:rPr>
          <w:b/>
        </w:rPr>
        <w:t>М</w:t>
      </w:r>
      <w:r w:rsidRPr="00762370">
        <w:rPr>
          <w:b/>
        </w:rPr>
        <w:t>ы все делаем большое дело – несем искусство в мир!»</w:t>
      </w:r>
    </w:p>
    <w:p w:rsidR="00C15126" w:rsidRPr="008713A7" w:rsidRDefault="00C15126" w:rsidP="00C15126">
      <w:pPr>
        <w:spacing w:line="276" w:lineRule="auto"/>
      </w:pPr>
      <w:r w:rsidRPr="008713A7">
        <w:t xml:space="preserve">Компания </w:t>
      </w:r>
      <w:r w:rsidRPr="008713A7">
        <w:rPr>
          <w:lang w:val="en-US"/>
        </w:rPr>
        <w:t>Roubloff</w:t>
      </w:r>
      <w:r w:rsidRPr="008713A7">
        <w:t xml:space="preserve"> поделилась своими впечатлениями о всероссийской выставке «Российский Канцелярский форум». </w:t>
      </w:r>
    </w:p>
    <w:p w:rsidR="00C15126" w:rsidRDefault="00C15126" w:rsidP="00C15126">
      <w:pPr>
        <w:spacing w:line="276" w:lineRule="auto"/>
      </w:pPr>
      <w:r>
        <w:t xml:space="preserve">«Российский Канцелярский форум» — уникальное бизнес-пространство, которое объединяет дистрибьюторов и производителей товаров для школы, офиса, творчества и хобби в одном месте. </w:t>
      </w:r>
      <w:r>
        <w:rPr>
          <w:lang w:val="en-US"/>
        </w:rPr>
        <w:t>Roubloff</w:t>
      </w:r>
      <w:r>
        <w:t xml:space="preserve"> — компания и одноименный бренд профессиональных кистей для творчества и арт-индустрии </w:t>
      </w:r>
      <w:r w:rsidR="007060DA">
        <w:t xml:space="preserve">— </w:t>
      </w:r>
      <w:r>
        <w:t xml:space="preserve">принимала участие в РКФ-2022. С нами </w:t>
      </w:r>
      <w:r w:rsidR="007060DA">
        <w:t>по</w:t>
      </w:r>
      <w:r>
        <w:t xml:space="preserve">беседовала </w:t>
      </w:r>
      <w:r w:rsidR="00602511">
        <w:rPr>
          <w:lang w:val="en-US"/>
        </w:rPr>
        <w:t>PR</w:t>
      </w:r>
      <w:r w:rsidRPr="00F37B64">
        <w:t>-</w:t>
      </w:r>
      <w:r>
        <w:rPr>
          <w:lang w:val="en-US"/>
        </w:rPr>
        <w:t>manager</w:t>
      </w:r>
      <w:r>
        <w:t xml:space="preserve"> Евгения Катаева</w:t>
      </w:r>
      <w:r w:rsidR="007060DA">
        <w:t>, которая</w:t>
      </w:r>
      <w:r>
        <w:t xml:space="preserve"> </w:t>
      </w:r>
      <w:r w:rsidR="00B36FA7">
        <w:t xml:space="preserve">поделилась впечатлениями и </w:t>
      </w:r>
      <w:r>
        <w:t xml:space="preserve">рассказала о том, как прошел РКФ-2022 для компании.  </w:t>
      </w:r>
    </w:p>
    <w:p w:rsidR="00C15126" w:rsidRDefault="00C15126" w:rsidP="00C15126">
      <w:pPr>
        <w:spacing w:line="276" w:lineRule="auto"/>
        <w:rPr>
          <w:b/>
        </w:rPr>
      </w:pPr>
    </w:p>
    <w:p w:rsidR="00870914" w:rsidRPr="00640110" w:rsidRDefault="00EB7781" w:rsidP="00C15126">
      <w:pPr>
        <w:pStyle w:val="a3"/>
        <w:numPr>
          <w:ilvl w:val="0"/>
          <w:numId w:val="1"/>
        </w:numPr>
        <w:spacing w:line="276" w:lineRule="auto"/>
        <w:rPr>
          <w:b/>
        </w:rPr>
      </w:pPr>
      <w:r w:rsidRPr="00640110">
        <w:rPr>
          <w:b/>
        </w:rPr>
        <w:t>Поделитесь своими мыслями о мероприятии</w:t>
      </w:r>
      <w:r w:rsidR="00BB28FF" w:rsidRPr="00640110">
        <w:rPr>
          <w:b/>
        </w:rPr>
        <w:t>, с</w:t>
      </w:r>
      <w:r w:rsidRPr="00640110">
        <w:rPr>
          <w:b/>
        </w:rPr>
        <w:t>могли добиться ожидаемых результатов</w:t>
      </w:r>
      <w:r w:rsidR="00870914" w:rsidRPr="00640110">
        <w:rPr>
          <w:b/>
        </w:rPr>
        <w:t>?</w:t>
      </w:r>
      <w:r w:rsidR="00BB28FF" w:rsidRPr="00640110">
        <w:rPr>
          <w:b/>
        </w:rPr>
        <w:t xml:space="preserve"> </w:t>
      </w:r>
      <w:r w:rsidRPr="00640110">
        <w:rPr>
          <w:b/>
        </w:rPr>
        <w:t xml:space="preserve">Какие они, по сравнению с прошлыми выставками? </w:t>
      </w:r>
    </w:p>
    <w:p w:rsidR="00640110" w:rsidRPr="00255E1A" w:rsidRDefault="00640110" w:rsidP="00C15126">
      <w:pPr>
        <w:spacing w:line="276" w:lineRule="auto"/>
      </w:pPr>
      <w:r>
        <w:t>Наша компания всегда ставит реалистичные и прагматичные цели, которых мы успешно достигаем посредством планомерных действий и мероприятий. Участие нашего бренда Roubloff на в</w:t>
      </w:r>
      <w:r w:rsidR="007060DA">
        <w:t xml:space="preserve">ыставке в этом году отметилось </w:t>
      </w:r>
      <w:r>
        <w:t>ожидаемой активностью</w:t>
      </w:r>
      <w:r w:rsidR="007060DA">
        <w:t xml:space="preserve"> как</w:t>
      </w:r>
      <w:r>
        <w:t xml:space="preserve"> со стороны художников, так и </w:t>
      </w:r>
      <w:r w:rsidR="006F0979">
        <w:t xml:space="preserve">со стороны </w:t>
      </w:r>
      <w:r w:rsidR="007060DA">
        <w:t>ключевых</w:t>
      </w:r>
      <w:r>
        <w:t xml:space="preserve"> игроков творческой индустрии. Мы провели ряд успешных переговоров и организовали мастер-классы/</w:t>
      </w:r>
      <w:proofErr w:type="spellStart"/>
      <w:r>
        <w:t>демо</w:t>
      </w:r>
      <w:proofErr w:type="spellEnd"/>
      <w:r>
        <w:t>, которые из года в год пользуются на нашей площадке огромной популярностью.  В сравнении с прошлым годом (</w:t>
      </w:r>
      <w:r w:rsidR="007060DA">
        <w:t xml:space="preserve">тогда </w:t>
      </w:r>
      <w:r>
        <w:t>у нас был дебют на РКФ) мы отмечаем существенный прогресс по многим показателям, потому что идет поступательное развитие компании: от</w:t>
      </w:r>
      <w:r w:rsidR="006F0979">
        <w:t xml:space="preserve"> роста</w:t>
      </w:r>
      <w:r>
        <w:t xml:space="preserve"> узнаваемости и </w:t>
      </w:r>
      <w:r w:rsidR="006F0979">
        <w:t>до увеличения</w:t>
      </w:r>
      <w:r>
        <w:t xml:space="preserve"> продаж. Работаем дальше!</w:t>
      </w:r>
    </w:p>
    <w:p w:rsidR="00EB7781" w:rsidRPr="007F10B7" w:rsidRDefault="00EB7781" w:rsidP="00C15126">
      <w:pPr>
        <w:pStyle w:val="a3"/>
        <w:numPr>
          <w:ilvl w:val="0"/>
          <w:numId w:val="1"/>
        </w:numPr>
        <w:spacing w:line="276" w:lineRule="auto"/>
        <w:rPr>
          <w:b/>
        </w:rPr>
      </w:pPr>
      <w:r w:rsidRPr="007F10B7">
        <w:rPr>
          <w:b/>
        </w:rPr>
        <w:t xml:space="preserve">Что </w:t>
      </w:r>
      <w:r w:rsidR="00BB28FF" w:rsidRPr="007F10B7">
        <w:rPr>
          <w:b/>
        </w:rPr>
        <w:t>запомнилось на выставке больше всего</w:t>
      </w:r>
      <w:r w:rsidRPr="007F10B7">
        <w:rPr>
          <w:b/>
        </w:rPr>
        <w:t>?</w:t>
      </w:r>
    </w:p>
    <w:p w:rsidR="00640110" w:rsidRPr="00255E1A" w:rsidRDefault="007F10B7" w:rsidP="00C15126">
      <w:pPr>
        <w:spacing w:line="276" w:lineRule="auto"/>
      </w:pPr>
      <w:r w:rsidRPr="00A20DB1">
        <w:t>РКФ запоминается масштабностью творчества на каждый квадратный метр.</w:t>
      </w:r>
      <w:r w:rsidR="00037220" w:rsidRPr="00A20DB1">
        <w:t xml:space="preserve"> </w:t>
      </w:r>
      <w:r w:rsidR="00037220">
        <w:t xml:space="preserve">Нас вдохновляют и мотивируют долгожданные встречи с нашими коллегами и покупателями – это запоминается </w:t>
      </w:r>
      <w:r w:rsidR="006F0979">
        <w:t>сильнее всего, именно из-за эмоциональной составляющей. Ведь мы все делаем большое дело – несем искусство в мир.</w:t>
      </w:r>
    </w:p>
    <w:p w:rsidR="00EB7781" w:rsidRPr="00640110" w:rsidRDefault="00EB7781" w:rsidP="00C15126">
      <w:pPr>
        <w:pStyle w:val="a3"/>
        <w:numPr>
          <w:ilvl w:val="0"/>
          <w:numId w:val="1"/>
        </w:numPr>
        <w:spacing w:line="276" w:lineRule="auto"/>
        <w:rPr>
          <w:b/>
        </w:rPr>
      </w:pPr>
      <w:r w:rsidRPr="00640110">
        <w:rPr>
          <w:b/>
        </w:rPr>
        <w:t>С какими трудностями столкнулись во время проведения?</w:t>
      </w:r>
    </w:p>
    <w:p w:rsidR="00640110" w:rsidRPr="00B75C44" w:rsidRDefault="00B75C44" w:rsidP="005E318B">
      <w:r>
        <w:t>В нашей этике мы никогда не используем терм</w:t>
      </w:r>
      <w:r w:rsidR="007060DA">
        <w:t xml:space="preserve">ин «трудности», </w:t>
      </w:r>
      <w:r w:rsidR="005E318B">
        <w:t xml:space="preserve">мы </w:t>
      </w:r>
      <w:r w:rsidR="009267EA">
        <w:t>воспринимаем их как важные точки развития</w:t>
      </w:r>
      <w:r w:rsidR="00EA2E9B">
        <w:t xml:space="preserve">. Всегда есть над чем </w:t>
      </w:r>
      <w:r>
        <w:t xml:space="preserve">работать, что улучшать и на что обратить внимание.  </w:t>
      </w:r>
      <w:r w:rsidR="005E318B">
        <w:t xml:space="preserve">Участие бренда в мероприятии мы </w:t>
      </w:r>
      <w:proofErr w:type="gramStart"/>
      <w:r w:rsidR="005E318B">
        <w:t>оцениваем</w:t>
      </w:r>
      <w:proofErr w:type="gramEnd"/>
      <w:r w:rsidR="005E318B">
        <w:t xml:space="preserve"> как удачное</w:t>
      </w:r>
      <w:r>
        <w:t>.</w:t>
      </w:r>
    </w:p>
    <w:p w:rsidR="00870914" w:rsidRPr="00640110" w:rsidRDefault="00BB28FF" w:rsidP="00C15126">
      <w:pPr>
        <w:pStyle w:val="a3"/>
        <w:numPr>
          <w:ilvl w:val="0"/>
          <w:numId w:val="1"/>
        </w:numPr>
        <w:spacing w:line="276" w:lineRule="auto"/>
        <w:rPr>
          <w:b/>
        </w:rPr>
      </w:pPr>
      <w:r w:rsidRPr="00640110">
        <w:rPr>
          <w:b/>
        </w:rPr>
        <w:t>Удалось ли наметить</w:t>
      </w:r>
      <w:r w:rsidR="007060DA">
        <w:rPr>
          <w:b/>
        </w:rPr>
        <w:t xml:space="preserve"> перспективы</w:t>
      </w:r>
      <w:r w:rsidR="00EB7781" w:rsidRPr="00640110">
        <w:rPr>
          <w:b/>
        </w:rPr>
        <w:t xml:space="preserve"> развити</w:t>
      </w:r>
      <w:r w:rsidR="007060DA">
        <w:rPr>
          <w:b/>
        </w:rPr>
        <w:t>я</w:t>
      </w:r>
      <w:r w:rsidR="00EB7781" w:rsidRPr="00640110">
        <w:rPr>
          <w:b/>
        </w:rPr>
        <w:t xml:space="preserve"> бренда/компании на будущее</w:t>
      </w:r>
      <w:r w:rsidR="00870914" w:rsidRPr="00640110">
        <w:rPr>
          <w:b/>
        </w:rPr>
        <w:t>?</w:t>
      </w:r>
    </w:p>
    <w:p w:rsidR="00640110" w:rsidRPr="00255E1A" w:rsidRDefault="007F10B7" w:rsidP="00C15126">
      <w:pPr>
        <w:spacing w:line="276" w:lineRule="auto"/>
      </w:pPr>
      <w:r>
        <w:t xml:space="preserve">Да, разумеется. </w:t>
      </w:r>
      <w:r w:rsidRPr="00A20DB1">
        <w:t>Мы всегда рассматриваем подобные мероприятия как стартовую площадку для развития и поиска интересных нам перспектив. Коммуникации и различного рода взаимодействия с нашими партнерами – это всегда потрясающая синергия совместного роста всей индустрии.</w:t>
      </w:r>
    </w:p>
    <w:p w:rsidR="00870914" w:rsidRPr="00640110" w:rsidRDefault="00EB7781" w:rsidP="00C15126">
      <w:pPr>
        <w:pStyle w:val="a3"/>
        <w:numPr>
          <w:ilvl w:val="0"/>
          <w:numId w:val="1"/>
        </w:numPr>
        <w:spacing w:line="276" w:lineRule="auto"/>
        <w:rPr>
          <w:b/>
        </w:rPr>
      </w:pPr>
      <w:r w:rsidRPr="00640110">
        <w:rPr>
          <w:b/>
        </w:rPr>
        <w:t>Что бы Вы хотели видеть в следующем году на выставке?</w:t>
      </w:r>
    </w:p>
    <w:p w:rsidR="00EB7781" w:rsidRDefault="00D621B8" w:rsidP="00A20DB1">
      <w:pPr>
        <w:spacing w:line="276" w:lineRule="auto"/>
      </w:pPr>
      <w:r>
        <w:t>Чтобы любителей творчества и искусства стало еще больше – это самое важное</w:t>
      </w:r>
      <w:r w:rsidR="007060DA">
        <w:t>!</w:t>
      </w:r>
    </w:p>
    <w:p w:rsidR="008713A7" w:rsidRDefault="008713A7" w:rsidP="00A20DB1">
      <w:pPr>
        <w:spacing w:line="276" w:lineRule="auto"/>
      </w:pPr>
    </w:p>
    <w:p w:rsidR="008713A7" w:rsidRPr="002A73C6" w:rsidRDefault="008713A7" w:rsidP="008713A7">
      <w:pPr>
        <w:pStyle w:val="a8"/>
        <w:spacing w:before="75" w:beforeAutospacing="0" w:after="75" w:afterAutospacing="0"/>
        <w:rPr>
          <w:rFonts w:ascii="Arial" w:hAnsi="Arial" w:cs="Arial"/>
          <w:i/>
          <w:color w:val="252D39"/>
        </w:rPr>
      </w:pPr>
      <w:r w:rsidRPr="002A73C6">
        <w:rPr>
          <w:rStyle w:val="a9"/>
          <w:rFonts w:ascii="Arial" w:hAnsi="Arial" w:cs="Arial"/>
          <w:i/>
          <w:color w:val="252D39"/>
          <w:sz w:val="18"/>
          <w:szCs w:val="18"/>
        </w:rPr>
        <w:t>О выставке </w:t>
      </w:r>
      <w:hyperlink r:id="rId5" w:tgtFrame="_blank" w:history="1">
        <w:r w:rsidRPr="002A73C6">
          <w:rPr>
            <w:rStyle w:val="a7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«Российский Канцелярский Форум»</w:t>
        </w:r>
      </w:hyperlink>
      <w:r w:rsidRPr="002A73C6">
        <w:rPr>
          <w:rFonts w:ascii="Arial" w:hAnsi="Arial" w:cs="Arial"/>
          <w:i/>
          <w:color w:val="252D39"/>
          <w:sz w:val="18"/>
          <w:szCs w:val="18"/>
        </w:rPr>
        <w:br/>
        <w:t>«Российский Канцелярский Форум» (РКФ) - международная выставка для профессионалов индустрии школьных и офисных товаров, материалов для художников, сувенирно-подарочной и новогодней продукции, расходных материалов для офисной техники, продукции для хобби и творчества, материалов для обучения и оборудования для дошкольных и учебных заведений.</w:t>
      </w:r>
    </w:p>
    <w:p w:rsidR="008713A7" w:rsidRPr="002A73C6" w:rsidRDefault="008713A7" w:rsidP="008713A7">
      <w:pPr>
        <w:pStyle w:val="a8"/>
        <w:spacing w:before="75" w:beforeAutospacing="0" w:after="75" w:afterAutospacing="0"/>
        <w:rPr>
          <w:rFonts w:ascii="Arial" w:hAnsi="Arial" w:cs="Arial"/>
          <w:i/>
          <w:color w:val="252D39"/>
        </w:rPr>
      </w:pPr>
      <w:r w:rsidRPr="002A73C6">
        <w:rPr>
          <w:rStyle w:val="a9"/>
          <w:rFonts w:ascii="Arial" w:hAnsi="Arial" w:cs="Arial"/>
          <w:i/>
          <w:color w:val="252D39"/>
          <w:sz w:val="18"/>
          <w:szCs w:val="18"/>
        </w:rPr>
        <w:lastRenderedPageBreak/>
        <w:t>О выставке </w:t>
      </w:r>
      <w:hyperlink r:id="rId6" w:tgtFrame="_blank" w:history="1">
        <w:r w:rsidRPr="002A73C6">
          <w:rPr>
            <w:rStyle w:val="a7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«</w:t>
        </w:r>
        <w:proofErr w:type="spellStart"/>
        <w:r w:rsidRPr="002A73C6">
          <w:rPr>
            <w:rStyle w:val="a7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Kids</w:t>
        </w:r>
        <w:proofErr w:type="spellEnd"/>
        <w:r w:rsidRPr="002A73C6">
          <w:rPr>
            <w:rStyle w:val="a7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 xml:space="preserve"> </w:t>
        </w:r>
        <w:proofErr w:type="spellStart"/>
        <w:r w:rsidRPr="002A73C6">
          <w:rPr>
            <w:rStyle w:val="a7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Russia</w:t>
        </w:r>
        <w:proofErr w:type="spellEnd"/>
        <w:r w:rsidRPr="002A73C6">
          <w:rPr>
            <w:rStyle w:val="a7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»</w:t>
        </w:r>
      </w:hyperlink>
      <w:r w:rsidRPr="002A73C6">
        <w:rPr>
          <w:rFonts w:ascii="Arial" w:hAnsi="Arial" w:cs="Arial"/>
          <w:i/>
          <w:color w:val="252D39"/>
          <w:sz w:val="18"/>
          <w:szCs w:val="18"/>
        </w:rPr>
        <w:br/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Kids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Russia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Spielwarenmesse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® (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Nuremberg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>, Германия) - и Ассоциации предприятий индустрии детских товаров России.</w:t>
      </w:r>
    </w:p>
    <w:p w:rsidR="008713A7" w:rsidRPr="002A73C6" w:rsidRDefault="008713A7" w:rsidP="008713A7">
      <w:pPr>
        <w:pStyle w:val="a8"/>
        <w:spacing w:before="75" w:beforeAutospacing="0" w:after="75" w:afterAutospacing="0"/>
        <w:rPr>
          <w:rFonts w:ascii="Arial" w:hAnsi="Arial" w:cs="Arial"/>
          <w:i/>
          <w:color w:val="252D39"/>
        </w:rPr>
      </w:pPr>
      <w:r w:rsidRPr="002A73C6">
        <w:rPr>
          <w:rStyle w:val="a9"/>
          <w:rFonts w:ascii="Arial" w:hAnsi="Arial" w:cs="Arial"/>
          <w:i/>
          <w:color w:val="252D39"/>
          <w:sz w:val="18"/>
          <w:szCs w:val="18"/>
        </w:rPr>
        <w:t>О выставке </w:t>
      </w:r>
      <w:hyperlink r:id="rId7" w:tgtFrame="_blank" w:history="1">
        <w:r w:rsidRPr="002A73C6">
          <w:rPr>
            <w:rStyle w:val="a7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«</w:t>
        </w:r>
        <w:proofErr w:type="spellStart"/>
        <w:r w:rsidRPr="002A73C6">
          <w:rPr>
            <w:rStyle w:val="a7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Licensing</w:t>
        </w:r>
        <w:proofErr w:type="spellEnd"/>
        <w:r w:rsidRPr="002A73C6">
          <w:rPr>
            <w:rStyle w:val="a7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 xml:space="preserve"> </w:t>
        </w:r>
        <w:proofErr w:type="spellStart"/>
        <w:r w:rsidRPr="002A73C6">
          <w:rPr>
            <w:rStyle w:val="a7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World</w:t>
        </w:r>
        <w:proofErr w:type="spellEnd"/>
        <w:r w:rsidRPr="002A73C6">
          <w:rPr>
            <w:rStyle w:val="a7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 xml:space="preserve"> </w:t>
        </w:r>
        <w:proofErr w:type="spellStart"/>
        <w:r w:rsidRPr="002A73C6">
          <w:rPr>
            <w:rStyle w:val="a7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Russia</w:t>
        </w:r>
        <w:proofErr w:type="spellEnd"/>
        <w:r w:rsidRPr="002A73C6">
          <w:rPr>
            <w:rStyle w:val="a7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»</w:t>
        </w:r>
      </w:hyperlink>
      <w:r w:rsidRPr="002A73C6">
        <w:rPr>
          <w:rFonts w:ascii="Arial" w:hAnsi="Arial" w:cs="Arial"/>
          <w:i/>
          <w:color w:val="252D39"/>
          <w:sz w:val="18"/>
          <w:szCs w:val="18"/>
        </w:rPr>
        <w:br/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Licensing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World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Russia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бренды и лицензионные франшизы.</w:t>
      </w:r>
    </w:p>
    <w:p w:rsidR="008713A7" w:rsidRDefault="008713A7" w:rsidP="008713A7">
      <w:r>
        <w:rPr>
          <w:sz w:val="26"/>
          <w:szCs w:val="26"/>
        </w:rPr>
        <w:t xml:space="preserve">Следите за новостями </w:t>
      </w:r>
      <w:hyperlink r:id="rId8" w:history="1">
        <w:r>
          <w:rPr>
            <w:rStyle w:val="a7"/>
            <w:sz w:val="26"/>
            <w:szCs w:val="26"/>
            <w:lang w:val="en-US"/>
          </w:rPr>
          <w:t>Telegram</w:t>
        </w:r>
        <w:r>
          <w:rPr>
            <w:rStyle w:val="a7"/>
            <w:sz w:val="26"/>
            <w:szCs w:val="26"/>
          </w:rPr>
          <w:t>-канал</w:t>
        </w:r>
      </w:hyperlink>
      <w:r>
        <w:rPr>
          <w:sz w:val="26"/>
          <w:szCs w:val="26"/>
        </w:rPr>
        <w:t xml:space="preserve">  </w:t>
      </w:r>
      <w:hyperlink r:id="rId9" w:history="1">
        <w:proofErr w:type="spellStart"/>
        <w:r w:rsidRPr="00186FBC">
          <w:rPr>
            <w:rStyle w:val="a7"/>
            <w:sz w:val="26"/>
            <w:szCs w:val="26"/>
          </w:rPr>
          <w:t>Вконтакте</w:t>
        </w:r>
        <w:proofErr w:type="spellEnd"/>
      </w:hyperlink>
    </w:p>
    <w:p w:rsidR="008713A7" w:rsidRDefault="008713A7" w:rsidP="00A20DB1">
      <w:pPr>
        <w:spacing w:line="276" w:lineRule="auto"/>
      </w:pPr>
      <w:bookmarkStart w:id="0" w:name="_GoBack"/>
      <w:bookmarkEnd w:id="0"/>
    </w:p>
    <w:sectPr w:rsidR="008713A7" w:rsidSect="00A93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358"/>
    <w:multiLevelType w:val="multilevel"/>
    <w:tmpl w:val="9398B3C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B742FA"/>
    <w:multiLevelType w:val="hybridMultilevel"/>
    <w:tmpl w:val="8058377C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BE"/>
    <w:rsid w:val="00037220"/>
    <w:rsid w:val="001829BE"/>
    <w:rsid w:val="001C75B1"/>
    <w:rsid w:val="00217A62"/>
    <w:rsid w:val="00255E1A"/>
    <w:rsid w:val="003820BE"/>
    <w:rsid w:val="003A40F3"/>
    <w:rsid w:val="005E318B"/>
    <w:rsid w:val="005E7953"/>
    <w:rsid w:val="00602511"/>
    <w:rsid w:val="00640110"/>
    <w:rsid w:val="00676A93"/>
    <w:rsid w:val="006F0979"/>
    <w:rsid w:val="007060DA"/>
    <w:rsid w:val="007F10B7"/>
    <w:rsid w:val="00870914"/>
    <w:rsid w:val="008713A7"/>
    <w:rsid w:val="009267EA"/>
    <w:rsid w:val="00A20DB1"/>
    <w:rsid w:val="00A93E32"/>
    <w:rsid w:val="00B36FA7"/>
    <w:rsid w:val="00B75C44"/>
    <w:rsid w:val="00BB28FF"/>
    <w:rsid w:val="00C15126"/>
    <w:rsid w:val="00D257FE"/>
    <w:rsid w:val="00D621B8"/>
    <w:rsid w:val="00E6033F"/>
    <w:rsid w:val="00EA2E9B"/>
    <w:rsid w:val="00EB7781"/>
    <w:rsid w:val="00E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E36B"/>
  <w15:docId w15:val="{8027B7B7-B211-48BF-B5A3-6B43EB99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914"/>
    <w:pPr>
      <w:ind w:left="720"/>
      <w:contextualSpacing/>
    </w:pPr>
  </w:style>
  <w:style w:type="character" w:styleId="a4">
    <w:name w:val="Emphasis"/>
    <w:basedOn w:val="a0"/>
    <w:uiPriority w:val="20"/>
    <w:qFormat/>
    <w:rsid w:val="00EB778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B2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28F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8713A7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87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71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kancforu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censingworld.ru/conf20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dsrussia2022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ancforum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kancforum_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Вей Нонна Кэ-Цяновна</dc:creator>
  <cp:keywords/>
  <dc:description/>
  <cp:lastModifiedBy>Вей Нонна Кэ-Цяновна</cp:lastModifiedBy>
  <cp:revision>14</cp:revision>
  <cp:lastPrinted>2022-03-21T08:50:00Z</cp:lastPrinted>
  <dcterms:created xsi:type="dcterms:W3CDTF">2022-04-12T08:52:00Z</dcterms:created>
  <dcterms:modified xsi:type="dcterms:W3CDTF">2022-04-18T10:36:00Z</dcterms:modified>
</cp:coreProperties>
</file>