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DE" w:rsidRPr="004108DE" w:rsidRDefault="004108DE" w:rsidP="004108DE">
      <w:pPr>
        <w:rPr>
          <w:b/>
        </w:rPr>
      </w:pPr>
      <w:r w:rsidRPr="004108DE">
        <w:rPr>
          <w:b/>
        </w:rPr>
        <w:t xml:space="preserve">Голоса «Канцелярского </w:t>
      </w:r>
      <w:proofErr w:type="spellStart"/>
      <w:r w:rsidRPr="004108DE">
        <w:rPr>
          <w:b/>
        </w:rPr>
        <w:t>инсайта</w:t>
      </w:r>
      <w:proofErr w:type="spellEnd"/>
      <w:r w:rsidRPr="004108DE">
        <w:rPr>
          <w:b/>
        </w:rPr>
        <w:t>»: спикеры конференции</w:t>
      </w:r>
    </w:p>
    <w:p w:rsidR="004108DE" w:rsidRPr="004108DE" w:rsidRDefault="004108DE" w:rsidP="004108DE">
      <w:r w:rsidRPr="004108DE">
        <w:t xml:space="preserve">Представляем первую десятку спикеров — известных специалистов отрасли, которые в офлайн-формате поделятся с участниками конгресса своими знаниями и опытом в сфере развития бизнеса на рынке товаров для офиса, школы и творчества. </w:t>
      </w:r>
    </w:p>
    <w:p w:rsidR="004108DE" w:rsidRPr="004108DE" w:rsidRDefault="004108DE" w:rsidP="004108DE">
      <w:r w:rsidRPr="004108DE">
        <w:t xml:space="preserve">«Канцелярский </w:t>
      </w:r>
      <w:proofErr w:type="spellStart"/>
      <w:r w:rsidRPr="004108DE">
        <w:t>инсайт</w:t>
      </w:r>
      <w:proofErr w:type="spellEnd"/>
      <w:r w:rsidRPr="004108DE">
        <w:t xml:space="preserve">» – профессиональная отраслевая конференция, на которой вас ждут дискуссии и обсуждения самых актуальных тем и главных вопросов. В живой атмосфере вы сможете получить знания от главных экспертов всех направлений канцелярского рынка в вопросах развития отрасли, актуальных трендов и роста популярности товаров. </w:t>
      </w:r>
    </w:p>
    <w:p w:rsidR="004108DE" w:rsidRDefault="004108DE" w:rsidP="004108DE">
      <w:r w:rsidRPr="004108DE">
        <w:t xml:space="preserve">На конгрессе будут выступать 23 ведущих отраслевых спикера, и мы с радостью представляем вам основных модераторов «Канцелярского </w:t>
      </w:r>
      <w:proofErr w:type="spellStart"/>
      <w:r w:rsidRPr="004108DE">
        <w:t>инсайта</w:t>
      </w:r>
      <w:proofErr w:type="spellEnd"/>
      <w:r w:rsidRPr="004108DE">
        <w:t>»:</w:t>
      </w:r>
    </w:p>
    <w:p w:rsidR="00606BCB" w:rsidRPr="004108DE" w:rsidRDefault="00606BCB" w:rsidP="004108DE">
      <w:r>
        <w:rPr>
          <w:noProof/>
          <w:lang w:eastAsia="ru-RU"/>
        </w:rPr>
        <w:drawing>
          <wp:inline distT="0" distB="0" distL="0" distR="0">
            <wp:extent cx="5715000" cy="3429000"/>
            <wp:effectExtent l="0" t="0" r="0" b="0"/>
            <wp:docPr id="1" name="Рисунок 1" descr="C:\Users\пк\Desktop\600x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600x36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08DE" w:rsidRPr="004108DE" w:rsidRDefault="004108DE" w:rsidP="004108DE">
      <w:r w:rsidRPr="004108DE">
        <w:t xml:space="preserve">Ознакомиться с подробной деловой программой вы сможете на нашем сайте! </w:t>
      </w:r>
    </w:p>
    <w:p w:rsidR="00521EEC" w:rsidRPr="004108DE" w:rsidRDefault="004108DE" w:rsidP="004108DE">
      <w:r w:rsidRPr="004108DE">
        <w:t>Встречаемся 28 февраля г. Красногорск, ул. Международная, д. 20, «Крокус Экспо», 2 павильон, 3 этаж, Красный зал.</w:t>
      </w:r>
    </w:p>
    <w:p w:rsidR="00521EEC" w:rsidRPr="007C2469" w:rsidRDefault="00606BCB" w:rsidP="00521EEC">
      <w:pPr>
        <w:spacing w:line="360" w:lineRule="auto"/>
        <w:ind w:firstLine="567"/>
        <w:jc w:val="both"/>
        <w:rPr>
          <w:color w:val="0000FF"/>
          <w:sz w:val="24"/>
          <w:u w:val="single"/>
        </w:rPr>
      </w:pPr>
      <w:hyperlink r:id="rId5" w:history="1">
        <w:r w:rsidR="00521EEC" w:rsidRPr="007C2469">
          <w:rPr>
            <w:rStyle w:val="a3"/>
            <w:sz w:val="24"/>
          </w:rPr>
          <w:t>БИЛЕТ НА ИНСАЙТ</w:t>
        </w:r>
      </w:hyperlink>
      <w:r w:rsidR="00521EEC">
        <w:rPr>
          <w:sz w:val="24"/>
        </w:rPr>
        <w:t xml:space="preserve">                                                </w:t>
      </w:r>
      <w:r w:rsidR="00521EEC">
        <w:rPr>
          <w:rStyle w:val="a3"/>
          <w:sz w:val="24"/>
        </w:rPr>
        <w:t xml:space="preserve"> </w:t>
      </w:r>
      <w:hyperlink r:id="rId6" w:history="1">
        <w:r w:rsidR="00521EEC">
          <w:rPr>
            <w:rStyle w:val="a3"/>
            <w:sz w:val="24"/>
          </w:rPr>
          <w:t>БИЛЕТ НА ВЫСТАВКУ</w:t>
        </w:r>
      </w:hyperlink>
    </w:p>
    <w:p w:rsidR="00521EEC" w:rsidRDefault="00521EEC" w:rsidP="00521EEC">
      <w:pPr>
        <w:ind w:firstLine="709"/>
        <w:jc w:val="center"/>
        <w:rPr>
          <w:sz w:val="28"/>
        </w:rPr>
      </w:pPr>
      <w:r>
        <w:rPr>
          <w:sz w:val="28"/>
        </w:rPr>
        <w:t>Официальные информационные партнеры выставки РКФ</w:t>
      </w:r>
    </w:p>
    <w:p w:rsidR="00521EEC" w:rsidRDefault="00606BCB" w:rsidP="00521EEC">
      <w:pPr>
        <w:ind w:firstLine="709"/>
      </w:pPr>
      <w:hyperlink r:id="rId7" w:history="1">
        <w:r w:rsidR="00521EEC">
          <w:rPr>
            <w:rStyle w:val="a3"/>
          </w:rPr>
          <w:t>https://kanzoboz.ru</w:t>
        </w:r>
      </w:hyperlink>
      <w:r w:rsidR="00521EEC">
        <w:rPr>
          <w:rStyle w:val="a3"/>
        </w:rPr>
        <w:t xml:space="preserve">      ЛОГО</w:t>
      </w:r>
    </w:p>
    <w:p w:rsidR="00521EEC" w:rsidRDefault="00606BCB" w:rsidP="00521EEC">
      <w:pPr>
        <w:ind w:firstLine="709"/>
        <w:rPr>
          <w:rStyle w:val="a3"/>
        </w:rPr>
      </w:pPr>
      <w:hyperlink r:id="rId8" w:history="1">
        <w:r w:rsidR="00521EEC">
          <w:rPr>
            <w:rStyle w:val="a3"/>
          </w:rPr>
          <w:t>https://www.retail.ru/</w:t>
        </w:r>
      </w:hyperlink>
      <w:r w:rsidR="00521EEC">
        <w:rPr>
          <w:rStyle w:val="a3"/>
        </w:rPr>
        <w:t xml:space="preserve">     ЛОГО</w:t>
      </w:r>
    </w:p>
    <w:p w:rsidR="00521EEC" w:rsidRDefault="00521EEC" w:rsidP="00521EEC">
      <w:pPr>
        <w:ind w:firstLine="709"/>
      </w:pPr>
      <w:proofErr w:type="gramStart"/>
      <w:r>
        <w:t>http://delo-st.ru/</w:t>
      </w:r>
      <w:r>
        <w:rPr>
          <w:rStyle w:val="a3"/>
        </w:rPr>
        <w:t xml:space="preserve">  ЛОГО</w:t>
      </w:r>
      <w:proofErr w:type="gramEnd"/>
    </w:p>
    <w:p w:rsidR="00521EEC" w:rsidRPr="002A73C6" w:rsidRDefault="00521EEC" w:rsidP="00521EEC">
      <w:pPr>
        <w:pStyle w:val="a4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5"/>
          <w:rFonts w:ascii="Arial" w:hAnsi="Arial" w:cs="Arial"/>
          <w:i/>
          <w:color w:val="252D39"/>
          <w:sz w:val="18"/>
          <w:szCs w:val="18"/>
        </w:rPr>
        <w:t>О выставке </w:t>
      </w:r>
      <w:hyperlink r:id="rId9" w:tgtFrame="_blank" w:history="1"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«Российский Канцелярский Форум»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  <w:t>«Российский Канцелярский Форум» (РКФ) -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</w:p>
    <w:p w:rsidR="00521EEC" w:rsidRPr="002A73C6" w:rsidRDefault="00521EEC" w:rsidP="00521EEC">
      <w:pPr>
        <w:pStyle w:val="a4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5"/>
          <w:rFonts w:ascii="Arial" w:hAnsi="Arial" w:cs="Arial"/>
          <w:i/>
          <w:color w:val="252D39"/>
          <w:sz w:val="18"/>
          <w:szCs w:val="18"/>
        </w:rPr>
        <w:t>О выставке </w:t>
      </w:r>
      <w:hyperlink r:id="rId10" w:tgtFrame="_blank" w:history="1"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</w:t>
        </w:r>
        <w:proofErr w:type="spellStart"/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Kids</w:t>
        </w:r>
        <w:proofErr w:type="spellEnd"/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Russia</w:t>
        </w:r>
        <w:proofErr w:type="spellEnd"/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Kids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Russia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</w:t>
      </w:r>
      <w:r w:rsidRPr="002A73C6">
        <w:rPr>
          <w:rFonts w:ascii="Arial" w:hAnsi="Arial" w:cs="Arial"/>
          <w:i/>
          <w:color w:val="252D39"/>
          <w:sz w:val="18"/>
          <w:szCs w:val="18"/>
        </w:rPr>
        <w:lastRenderedPageBreak/>
        <w:t xml:space="preserve">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Spielwarenmesse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® (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Nuremberg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>, Германия) - и Ассоциации предприятий индустрии детских товаров России.</w:t>
      </w:r>
    </w:p>
    <w:p w:rsidR="00521EEC" w:rsidRPr="002A73C6" w:rsidRDefault="00521EEC" w:rsidP="00521EEC">
      <w:pPr>
        <w:pStyle w:val="a4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5"/>
          <w:rFonts w:ascii="Arial" w:hAnsi="Arial" w:cs="Arial"/>
          <w:i/>
          <w:color w:val="252D39"/>
          <w:sz w:val="18"/>
          <w:szCs w:val="18"/>
        </w:rPr>
        <w:t>О выставке </w:t>
      </w:r>
      <w:hyperlink r:id="rId11" w:tgtFrame="_blank" w:history="1"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</w:t>
        </w:r>
        <w:proofErr w:type="spellStart"/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Licensing</w:t>
        </w:r>
        <w:proofErr w:type="spellEnd"/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World</w:t>
        </w:r>
        <w:proofErr w:type="spellEnd"/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Russia</w:t>
        </w:r>
        <w:proofErr w:type="spellEnd"/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Licensing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World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Russia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</w:p>
    <w:p w:rsidR="00521EEC" w:rsidRDefault="00521EEC" w:rsidP="00521EEC">
      <w:r>
        <w:rPr>
          <w:sz w:val="26"/>
          <w:szCs w:val="26"/>
        </w:rPr>
        <w:t xml:space="preserve">Следите за новостями </w:t>
      </w:r>
      <w:hyperlink r:id="rId12" w:history="1">
        <w:r>
          <w:rPr>
            <w:rStyle w:val="a3"/>
            <w:sz w:val="26"/>
            <w:szCs w:val="26"/>
            <w:lang w:val="en-US"/>
          </w:rPr>
          <w:t>Telegram</w:t>
        </w:r>
        <w:r>
          <w:rPr>
            <w:rStyle w:val="a3"/>
            <w:sz w:val="26"/>
            <w:szCs w:val="26"/>
          </w:rPr>
          <w:t>-канал</w:t>
        </w:r>
      </w:hyperlink>
      <w:r>
        <w:rPr>
          <w:sz w:val="26"/>
          <w:szCs w:val="26"/>
        </w:rPr>
        <w:t xml:space="preserve">  </w:t>
      </w:r>
      <w:hyperlink r:id="rId13" w:history="1">
        <w:r>
          <w:rPr>
            <w:rStyle w:val="a3"/>
            <w:sz w:val="26"/>
            <w:szCs w:val="26"/>
            <w:lang w:val="en-US"/>
          </w:rPr>
          <w:t>Instagram</w:t>
        </w:r>
      </w:hyperlink>
      <w:r>
        <w:rPr>
          <w:sz w:val="26"/>
          <w:szCs w:val="26"/>
        </w:rPr>
        <w:t xml:space="preserve">  </w:t>
      </w:r>
      <w:hyperlink r:id="rId14" w:history="1">
        <w:r>
          <w:rPr>
            <w:rStyle w:val="a3"/>
            <w:sz w:val="26"/>
            <w:szCs w:val="26"/>
            <w:lang w:val="en-US"/>
          </w:rPr>
          <w:t>Facebook</w:t>
        </w:r>
      </w:hyperlink>
    </w:p>
    <w:p w:rsidR="00521EEC" w:rsidRPr="00521EEC" w:rsidRDefault="00521EEC">
      <w:pPr>
        <w:rPr>
          <w:rFonts w:ascii="Calibri" w:hAnsi="Calibri" w:cs="Calibri"/>
        </w:rPr>
      </w:pPr>
    </w:p>
    <w:sectPr w:rsidR="00521EEC" w:rsidRPr="00521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3C"/>
    <w:rsid w:val="0002783C"/>
    <w:rsid w:val="000765B4"/>
    <w:rsid w:val="002F633F"/>
    <w:rsid w:val="004108DE"/>
    <w:rsid w:val="00521EEC"/>
    <w:rsid w:val="00606BCB"/>
    <w:rsid w:val="00943DE1"/>
    <w:rsid w:val="00A52670"/>
    <w:rsid w:val="00A56709"/>
    <w:rsid w:val="00F17918"/>
    <w:rsid w:val="00F9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4720"/>
  <w15:chartTrackingRefBased/>
  <w15:docId w15:val="{CF955C0C-3D00-488A-B082-693025FE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E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2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1E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ail.ru/" TargetMode="External"/><Relationship Id="rId13" Type="http://schemas.openxmlformats.org/officeDocument/2006/relationships/hyperlink" Target="https://www.instagram.com/kancforu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anzoboz.ru" TargetMode="External"/><Relationship Id="rId12" Type="http://schemas.openxmlformats.org/officeDocument/2006/relationships/hyperlink" Target="https://www.facebook.com/kancforum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kr.reg.it-systems.ru/login.php?idExh=1" TargetMode="External"/><Relationship Id="rId11" Type="http://schemas.openxmlformats.org/officeDocument/2006/relationships/hyperlink" Target="https://www.licensingworld.ru/conf2022/" TargetMode="External"/><Relationship Id="rId5" Type="http://schemas.openxmlformats.org/officeDocument/2006/relationships/hyperlink" Target="https://kancforum.ru/kancelyarskiy-insit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idsrussia2022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kancforum.ru/" TargetMode="External"/><Relationship Id="rId14" Type="http://schemas.openxmlformats.org/officeDocument/2006/relationships/hyperlink" Target="https://www.facebook.com/kancfor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 Нонна Кэ-Цяновна</dc:creator>
  <cp:keywords/>
  <dc:description/>
  <cp:lastModifiedBy>Elena</cp:lastModifiedBy>
  <cp:revision>7</cp:revision>
  <dcterms:created xsi:type="dcterms:W3CDTF">2022-02-10T09:31:00Z</dcterms:created>
  <dcterms:modified xsi:type="dcterms:W3CDTF">2022-02-13T06:24:00Z</dcterms:modified>
</cp:coreProperties>
</file>