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6AB1" w:rsidRPr="007C6AB1" w:rsidRDefault="00407E8D" w:rsidP="007C6AB1">
      <w:pPr>
        <w:pStyle w:val="a3"/>
        <w:rPr>
          <w:bCs/>
          <w:color w:val="E10F73"/>
          <w:sz w:val="32"/>
          <w:szCs w:val="32"/>
        </w:rPr>
      </w:pPr>
      <w:r>
        <w:rPr>
          <w:bCs/>
          <w:color w:val="E10F73"/>
          <w:sz w:val="32"/>
          <w:szCs w:val="32"/>
        </w:rPr>
        <w:t>Объединяя отрасли</w:t>
      </w:r>
      <w:r w:rsidR="009833AE">
        <w:rPr>
          <w:bCs/>
          <w:color w:val="E10F73"/>
          <w:sz w:val="32"/>
          <w:szCs w:val="32"/>
        </w:rPr>
        <w:t xml:space="preserve"> и </w:t>
      </w:r>
      <w:proofErr w:type="gramStart"/>
      <w:r w:rsidR="00523D5C">
        <w:rPr>
          <w:bCs/>
          <w:color w:val="E10F73"/>
          <w:sz w:val="32"/>
          <w:szCs w:val="32"/>
        </w:rPr>
        <w:t>бизнес-</w:t>
      </w:r>
      <w:r w:rsidR="009833AE">
        <w:rPr>
          <w:bCs/>
          <w:color w:val="E10F73"/>
          <w:sz w:val="32"/>
          <w:szCs w:val="32"/>
        </w:rPr>
        <w:t>инновации</w:t>
      </w:r>
      <w:proofErr w:type="gramEnd"/>
      <w:r>
        <w:rPr>
          <w:bCs/>
          <w:color w:val="E10F73"/>
          <w:sz w:val="32"/>
          <w:szCs w:val="32"/>
        </w:rPr>
        <w:t>: в Москве состоялся 7-й Лицензионный Саммит 2022</w:t>
      </w:r>
    </w:p>
    <w:p w:rsidR="009833AE" w:rsidRDefault="009833AE" w:rsidP="006C6A63">
      <w:pPr>
        <w:pStyle w:val="a3"/>
      </w:pPr>
    </w:p>
    <w:p w:rsidR="008221DB" w:rsidRDefault="009833AE" w:rsidP="006C6A63">
      <w:pPr>
        <w:pStyle w:val="a3"/>
        <w:rPr>
          <w:b/>
        </w:rPr>
      </w:pPr>
      <w:r w:rsidRPr="009833AE">
        <w:rPr>
          <w:b/>
        </w:rPr>
        <w:t>7 сентября 2022 года в Центре международной торговли</w:t>
      </w:r>
      <w:r>
        <w:rPr>
          <w:b/>
        </w:rPr>
        <w:t xml:space="preserve"> </w:t>
      </w:r>
      <w:r w:rsidRPr="009833AE">
        <w:rPr>
          <w:b/>
        </w:rPr>
        <w:t>Москв</w:t>
      </w:r>
      <w:r>
        <w:rPr>
          <w:b/>
        </w:rPr>
        <w:t>ы</w:t>
      </w:r>
      <w:r w:rsidRPr="009833AE">
        <w:rPr>
          <w:b/>
        </w:rPr>
        <w:t xml:space="preserve"> состоялась седьмая ежегодная встреча специалистов в сфере лицензирования брендов. </w:t>
      </w:r>
      <w:r w:rsidR="00523D5C">
        <w:rPr>
          <w:b/>
        </w:rPr>
        <w:t xml:space="preserve">В </w:t>
      </w:r>
      <w:proofErr w:type="spellStart"/>
      <w:r w:rsidRPr="009833AE">
        <w:rPr>
          <w:b/>
        </w:rPr>
        <w:t>Moscow</w:t>
      </w:r>
      <w:proofErr w:type="spellEnd"/>
      <w:r w:rsidRPr="009833AE">
        <w:rPr>
          <w:b/>
        </w:rPr>
        <w:t xml:space="preserve"> </w:t>
      </w:r>
      <w:proofErr w:type="spellStart"/>
      <w:r w:rsidRPr="009833AE">
        <w:rPr>
          <w:b/>
        </w:rPr>
        <w:t>L</w:t>
      </w:r>
      <w:r>
        <w:rPr>
          <w:b/>
        </w:rPr>
        <w:t>icensing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Summit</w:t>
      </w:r>
      <w:proofErr w:type="spellEnd"/>
      <w:r>
        <w:rPr>
          <w:b/>
        </w:rPr>
        <w:t xml:space="preserve"> </w:t>
      </w:r>
      <w:r w:rsidR="00523D5C">
        <w:rPr>
          <w:b/>
        </w:rPr>
        <w:t>приняли участие</w:t>
      </w:r>
      <w:r>
        <w:rPr>
          <w:b/>
        </w:rPr>
        <w:t xml:space="preserve"> </w:t>
      </w:r>
      <w:r w:rsidR="009907E9">
        <w:rPr>
          <w:b/>
        </w:rPr>
        <w:t>479</w:t>
      </w:r>
      <w:r w:rsidRPr="009833AE">
        <w:rPr>
          <w:b/>
        </w:rPr>
        <w:t xml:space="preserve"> экспертов лицензионного рынка </w:t>
      </w:r>
      <w:r>
        <w:rPr>
          <w:b/>
        </w:rPr>
        <w:t xml:space="preserve">из 10 регионов РФ. </w:t>
      </w:r>
      <w:r w:rsidRPr="009833AE">
        <w:rPr>
          <w:b/>
        </w:rPr>
        <w:t>На главном осеннем событии лицензионной отрасли </w:t>
      </w:r>
      <w:r w:rsidRPr="009833AE">
        <w:rPr>
          <w:b/>
          <w:bCs/>
        </w:rPr>
        <w:t>23 правообладателя, лицензионных агент</w:t>
      </w:r>
      <w:r>
        <w:rPr>
          <w:b/>
          <w:bCs/>
        </w:rPr>
        <w:t xml:space="preserve">ства </w:t>
      </w:r>
      <w:r w:rsidRPr="009833AE">
        <w:rPr>
          <w:b/>
          <w:bCs/>
        </w:rPr>
        <w:t>и анимационных студий</w:t>
      </w:r>
      <w:r w:rsidRPr="009833AE">
        <w:rPr>
          <w:b/>
        </w:rPr>
        <w:t> представили </w:t>
      </w:r>
      <w:r w:rsidRPr="009833AE">
        <w:rPr>
          <w:b/>
          <w:bCs/>
        </w:rPr>
        <w:t>около 125 брендов</w:t>
      </w:r>
      <w:r w:rsidRPr="009833AE">
        <w:rPr>
          <w:b/>
        </w:rPr>
        <w:t> и рассказали о новых лицензионных и маркетинговых программах продвижения для производителей и поставщиков.</w:t>
      </w:r>
    </w:p>
    <w:p w:rsidR="009833AE" w:rsidRDefault="009833AE" w:rsidP="006C6A63">
      <w:pPr>
        <w:pStyle w:val="a3"/>
        <w:rPr>
          <w:b/>
        </w:rPr>
      </w:pPr>
    </w:p>
    <w:p w:rsidR="0051119B" w:rsidRDefault="00523D5C" w:rsidP="006C6A63">
      <w:pPr>
        <w:pStyle w:val="a3"/>
      </w:pPr>
      <w:r>
        <w:t xml:space="preserve">В течение всего дня на </w:t>
      </w:r>
      <w:proofErr w:type="spellStart"/>
      <w:r w:rsidRPr="00523D5C">
        <w:t>Moscow</w:t>
      </w:r>
      <w:proofErr w:type="spellEnd"/>
      <w:r w:rsidRPr="00523D5C">
        <w:t xml:space="preserve"> </w:t>
      </w:r>
      <w:proofErr w:type="spellStart"/>
      <w:r w:rsidRPr="00523D5C">
        <w:t>Licensing</w:t>
      </w:r>
      <w:proofErr w:type="spellEnd"/>
      <w:r w:rsidRPr="00523D5C">
        <w:t xml:space="preserve"> </w:t>
      </w:r>
      <w:proofErr w:type="spellStart"/>
      <w:r w:rsidRPr="00523D5C">
        <w:t>Summit</w:t>
      </w:r>
      <w:proofErr w:type="spellEnd"/>
      <w:r>
        <w:t xml:space="preserve"> работал </w:t>
      </w:r>
      <w:r>
        <w:rPr>
          <w:b/>
        </w:rPr>
        <w:t>Центр</w:t>
      </w:r>
      <w:r w:rsidRPr="008221DB">
        <w:rPr>
          <w:b/>
        </w:rPr>
        <w:t xml:space="preserve"> закупок лицензий</w:t>
      </w:r>
      <w:r w:rsidRPr="00523D5C">
        <w:t>, где компани</w:t>
      </w:r>
      <w:r>
        <w:t xml:space="preserve">и, заинтересованные в лицензионных продуктах и </w:t>
      </w:r>
      <w:proofErr w:type="spellStart"/>
      <w:r>
        <w:t>коллаборациях</w:t>
      </w:r>
      <w:proofErr w:type="spellEnd"/>
      <w:r>
        <w:t>,</w:t>
      </w:r>
      <w:r>
        <w:rPr>
          <w:b/>
        </w:rPr>
        <w:t xml:space="preserve"> </w:t>
      </w:r>
      <w:r w:rsidRPr="00523D5C">
        <w:t xml:space="preserve">смогли </w:t>
      </w:r>
      <w:r>
        <w:t>п</w:t>
      </w:r>
      <w:r w:rsidRPr="00523D5C">
        <w:t>ровести</w:t>
      </w:r>
      <w:r>
        <w:t xml:space="preserve"> переговоры с правообладателями и лицензионными агентствами, представляющими российские и международные бренды на территории РФ. Одновременно с </w:t>
      </w:r>
      <w:r w:rsidRPr="001426D1">
        <w:t>офлайн-площадкой</w:t>
      </w:r>
      <w:r>
        <w:t xml:space="preserve"> активный </w:t>
      </w:r>
      <w:proofErr w:type="spellStart"/>
      <w:r>
        <w:t>нетворкинг</w:t>
      </w:r>
      <w:proofErr w:type="spellEnd"/>
      <w:r>
        <w:t xml:space="preserve"> происходил и </w:t>
      </w:r>
      <w:r w:rsidRPr="001426D1">
        <w:rPr>
          <w:b/>
        </w:rPr>
        <w:t>в онлайн-среде: состоялось 119 встреч</w:t>
      </w:r>
      <w:r w:rsidRPr="00523D5C">
        <w:t xml:space="preserve">, </w:t>
      </w:r>
      <w:r>
        <w:t xml:space="preserve">а </w:t>
      </w:r>
      <w:r w:rsidRPr="001426D1">
        <w:rPr>
          <w:b/>
        </w:rPr>
        <w:t>мобильным приложением Саммита воспользовались 451 человек</w:t>
      </w:r>
      <w:r w:rsidRPr="00523D5C">
        <w:t xml:space="preserve">, </w:t>
      </w:r>
      <w:r>
        <w:t>из</w:t>
      </w:r>
      <w:r w:rsidRPr="00523D5C">
        <w:t xml:space="preserve"> </w:t>
      </w:r>
      <w:r w:rsidR="00C35818">
        <w:t xml:space="preserve">них </w:t>
      </w:r>
      <w:r w:rsidRPr="00523D5C">
        <w:t xml:space="preserve">53 </w:t>
      </w:r>
      <w:r>
        <w:t>представител</w:t>
      </w:r>
      <w:r w:rsidR="00C35818">
        <w:t xml:space="preserve">я </w:t>
      </w:r>
      <w:r w:rsidR="002E6BA8">
        <w:t>отраслевых</w:t>
      </w:r>
      <w:r w:rsidR="00C35818">
        <w:t xml:space="preserve"> компаний</w:t>
      </w:r>
      <w:r w:rsidR="002E6BA8">
        <w:t xml:space="preserve"> были представлены друг другу впервые.</w:t>
      </w:r>
    </w:p>
    <w:p w:rsidR="0051119B" w:rsidRDefault="0051119B" w:rsidP="006C6A63">
      <w:pPr>
        <w:pStyle w:val="a3"/>
      </w:pPr>
    </w:p>
    <w:p w:rsidR="00266B8A" w:rsidRDefault="0051119B" w:rsidP="006C6A63">
      <w:pPr>
        <w:pStyle w:val="a3"/>
      </w:pPr>
      <w:r>
        <w:t xml:space="preserve">В этом году деловая программа Лицензионного Саммита была посвящена теме </w:t>
      </w:r>
      <w:r w:rsidRPr="005830B0">
        <w:rPr>
          <w:b/>
        </w:rPr>
        <w:t>развития и новы</w:t>
      </w:r>
      <w:r w:rsidR="002E6BA8">
        <w:rPr>
          <w:b/>
        </w:rPr>
        <w:t>м</w:t>
      </w:r>
      <w:r w:rsidRPr="005830B0">
        <w:rPr>
          <w:b/>
        </w:rPr>
        <w:t xml:space="preserve"> точ</w:t>
      </w:r>
      <w:r w:rsidR="002E6BA8">
        <w:rPr>
          <w:b/>
        </w:rPr>
        <w:t>кам</w:t>
      </w:r>
      <w:r w:rsidRPr="005830B0">
        <w:rPr>
          <w:b/>
        </w:rPr>
        <w:t xml:space="preserve"> роста российского лицензионного рынка</w:t>
      </w:r>
      <w:r>
        <w:t xml:space="preserve"> в текущих </w:t>
      </w:r>
      <w:r w:rsidRPr="0051119B">
        <w:t>экономическ</w:t>
      </w:r>
      <w:r>
        <w:t>их</w:t>
      </w:r>
      <w:r w:rsidRPr="0051119B">
        <w:t xml:space="preserve"> и </w:t>
      </w:r>
      <w:r>
        <w:t xml:space="preserve">геополитических условиях в международном </w:t>
      </w:r>
      <w:r w:rsidR="00266B8A">
        <w:t>пространстве. Топ-5 самых популярных событий дня возглавила Аналитическая сессия, где д</w:t>
      </w:r>
      <w:r w:rsidR="00266B8A" w:rsidRPr="00266B8A">
        <w:t>иректор отдела регулярных и синдикативных исследований и отдела исследований лояльности компани</w:t>
      </w:r>
      <w:r w:rsidR="00266B8A">
        <w:t>и</w:t>
      </w:r>
      <w:r w:rsidR="00266B8A" w:rsidRPr="00266B8A">
        <w:t xml:space="preserve"> </w:t>
      </w:r>
      <w:proofErr w:type="spellStart"/>
      <w:r w:rsidR="00266B8A" w:rsidRPr="00266B8A">
        <w:rPr>
          <w:b/>
        </w:rPr>
        <w:t>Ipsos</w:t>
      </w:r>
      <w:proofErr w:type="spellEnd"/>
      <w:r w:rsidR="00266B8A" w:rsidRPr="00266B8A">
        <w:rPr>
          <w:b/>
        </w:rPr>
        <w:t xml:space="preserve"> Марина Лучина</w:t>
      </w:r>
      <w:r w:rsidR="00266B8A">
        <w:t xml:space="preserve"> представила расширенный обзор рынка детских лицензионных товаров, а также уделила особое внимание критериям выбора лицензионной продукции и интереса потребителя к различным лицензионным категориям в условиях кризиса. </w:t>
      </w:r>
    </w:p>
    <w:p w:rsidR="000F7E05" w:rsidRDefault="000F7E05" w:rsidP="006C6A63">
      <w:pPr>
        <w:pStyle w:val="a3"/>
      </w:pPr>
    </w:p>
    <w:p w:rsidR="000F7E05" w:rsidRDefault="000F7E05" w:rsidP="000F7E05">
      <w:pPr>
        <w:pStyle w:val="a3"/>
      </w:pPr>
      <w:r w:rsidRPr="000F7E05">
        <w:rPr>
          <w:i/>
        </w:rPr>
        <w:t xml:space="preserve">«Мы были рады увидеть высокий интерес к событию, большое количество гостей из разных индустрий и наших коллег по цеху. Аналитическая сессия, как обычно, оказалась одной из самых востребованных, особенно в момент </w:t>
      </w:r>
      <w:proofErr w:type="gramStart"/>
      <w:r w:rsidRPr="000F7E05">
        <w:rPr>
          <w:i/>
        </w:rPr>
        <w:t>быстро-меняющегося</w:t>
      </w:r>
      <w:proofErr w:type="gramEnd"/>
      <w:r w:rsidRPr="000F7E05">
        <w:rPr>
          <w:i/>
        </w:rPr>
        <w:t xml:space="preserve"> рынка. Российский анимационный и лицензионный рынок продолжает развитие в новых условиях. Создатели Интеллектуальной собственности смогли поделиться планами развития, а производители смогут выбрать самые эффективные проекты для своего бизнеса. Думаю, что такое индустриальное событие укрепляет связи и вносит позитивный вклад в формирование профессионального сообщества»</w:t>
      </w:r>
      <w:r>
        <w:t xml:space="preserve">, </w:t>
      </w:r>
      <w:r w:rsidRPr="000F7E05">
        <w:t>–</w:t>
      </w:r>
      <w:r>
        <w:t xml:space="preserve"> прокомментировала </w:t>
      </w:r>
      <w:r w:rsidRPr="000F7E05">
        <w:rPr>
          <w:b/>
        </w:rPr>
        <w:t>Майя Москвичева</w:t>
      </w:r>
      <w:r>
        <w:t xml:space="preserve">, генеральный директор лицензионного агентства </w:t>
      </w:r>
      <w:r w:rsidRPr="000F7E05">
        <w:rPr>
          <w:b/>
        </w:rPr>
        <w:t xml:space="preserve">Мармелад Медиа </w:t>
      </w:r>
      <w:r w:rsidRPr="000F7E05">
        <w:t>(ГК «РИКИ»).</w:t>
      </w:r>
    </w:p>
    <w:p w:rsidR="000F7E05" w:rsidRDefault="000F7E05" w:rsidP="006C6A63">
      <w:pPr>
        <w:pStyle w:val="a3"/>
      </w:pPr>
    </w:p>
    <w:p w:rsidR="000F7E05" w:rsidRDefault="00374BD7" w:rsidP="000F7E05">
      <w:r>
        <w:t xml:space="preserve">Одной из важнейших миссий проекта </w:t>
      </w:r>
      <w:proofErr w:type="spellStart"/>
      <w:r w:rsidRPr="00374BD7">
        <w:t>Licensing</w:t>
      </w:r>
      <w:proofErr w:type="spellEnd"/>
      <w:r w:rsidRPr="00374BD7">
        <w:t xml:space="preserve"> </w:t>
      </w:r>
      <w:proofErr w:type="spellStart"/>
      <w:r w:rsidRPr="00374BD7">
        <w:t>in</w:t>
      </w:r>
      <w:proofErr w:type="spellEnd"/>
      <w:r w:rsidRPr="00374BD7">
        <w:t xml:space="preserve"> </w:t>
      </w:r>
      <w:proofErr w:type="spellStart"/>
      <w:r w:rsidRPr="00374BD7">
        <w:t>Russia</w:t>
      </w:r>
      <w:proofErr w:type="spellEnd"/>
      <w:r>
        <w:t xml:space="preserve"> является развитие образовательного направления и методическая поддержка профессионального сообщества в современной лицензионной отрасли. Реализацией стал уникальный образовательный проект </w:t>
      </w:r>
      <w:r w:rsidRPr="00EA0EF8">
        <w:rPr>
          <w:b/>
        </w:rPr>
        <w:t xml:space="preserve">«Лицензионная </w:t>
      </w:r>
      <w:r w:rsidR="00EA0EF8" w:rsidRPr="00EA0EF8">
        <w:rPr>
          <w:b/>
        </w:rPr>
        <w:t>ш</w:t>
      </w:r>
      <w:r w:rsidRPr="00EA0EF8">
        <w:rPr>
          <w:b/>
        </w:rPr>
        <w:t>кола для производителей и поставщиков»</w:t>
      </w:r>
      <w:r w:rsidR="00744D1B">
        <w:t>, запущенный в 2016 году, где</w:t>
      </w:r>
      <w:r>
        <w:t xml:space="preserve"> </w:t>
      </w:r>
      <w:r w:rsidRPr="00374BD7">
        <w:t xml:space="preserve">профессионалы-практики </w:t>
      </w:r>
      <w:r w:rsidR="00EA0EF8">
        <w:t xml:space="preserve">ежегодно </w:t>
      </w:r>
      <w:r w:rsidRPr="00374BD7">
        <w:t>рассказывают об основных аспектах лицензионного процесса</w:t>
      </w:r>
      <w:r w:rsidR="00744D1B">
        <w:t xml:space="preserve"> и делятся успешными кейсами с начинающими игроками лицензионного бизнеса. </w:t>
      </w:r>
      <w:r w:rsidR="00EA0EF8">
        <w:t xml:space="preserve">Сессию традиционно возглавила </w:t>
      </w:r>
      <w:r w:rsidR="00EA0EF8" w:rsidRPr="00EA0EF8">
        <w:rPr>
          <w:b/>
        </w:rPr>
        <w:t>Марина Семенихина</w:t>
      </w:r>
      <w:r w:rsidR="00EA0EF8">
        <w:t xml:space="preserve">, исполнительный директор </w:t>
      </w:r>
      <w:proofErr w:type="spellStart"/>
      <w:r w:rsidR="00EA0EF8">
        <w:t>Licensing</w:t>
      </w:r>
      <w:proofErr w:type="spellEnd"/>
      <w:r w:rsidR="00EA0EF8">
        <w:t xml:space="preserve"> </w:t>
      </w:r>
      <w:proofErr w:type="spellStart"/>
      <w:r w:rsidR="00EA0EF8">
        <w:t>in</w:t>
      </w:r>
      <w:proofErr w:type="spellEnd"/>
      <w:r w:rsidR="00EA0EF8">
        <w:t xml:space="preserve"> </w:t>
      </w:r>
      <w:proofErr w:type="spellStart"/>
      <w:r w:rsidR="00EA0EF8">
        <w:t>Russia</w:t>
      </w:r>
      <w:proofErr w:type="spellEnd"/>
      <w:r w:rsidR="00EA0EF8">
        <w:t xml:space="preserve">, официальный представитель </w:t>
      </w:r>
      <w:proofErr w:type="spellStart"/>
      <w:r w:rsidR="00EA0EF8" w:rsidRPr="00EA0EF8">
        <w:rPr>
          <w:b/>
        </w:rPr>
        <w:t>Licensing</w:t>
      </w:r>
      <w:proofErr w:type="spellEnd"/>
      <w:r w:rsidR="00EA0EF8" w:rsidRPr="00EA0EF8">
        <w:rPr>
          <w:b/>
        </w:rPr>
        <w:t xml:space="preserve"> </w:t>
      </w:r>
      <w:proofErr w:type="spellStart"/>
      <w:r w:rsidR="00EA0EF8" w:rsidRPr="00EA0EF8">
        <w:rPr>
          <w:b/>
        </w:rPr>
        <w:t>International</w:t>
      </w:r>
      <w:proofErr w:type="spellEnd"/>
      <w:r w:rsidR="00EA0EF8" w:rsidRPr="00EA0EF8">
        <w:rPr>
          <w:b/>
        </w:rPr>
        <w:t xml:space="preserve"> в России</w:t>
      </w:r>
      <w:r w:rsidR="00EA0EF8">
        <w:t xml:space="preserve">. </w:t>
      </w:r>
      <w:r w:rsidR="00744D1B">
        <w:t xml:space="preserve">Спикерами обучающего блока </w:t>
      </w:r>
      <w:proofErr w:type="spellStart"/>
      <w:r w:rsidR="00744D1B" w:rsidRPr="00744D1B">
        <w:t>Moscow</w:t>
      </w:r>
      <w:proofErr w:type="spellEnd"/>
      <w:r w:rsidR="00744D1B" w:rsidRPr="00744D1B">
        <w:t xml:space="preserve"> </w:t>
      </w:r>
      <w:proofErr w:type="spellStart"/>
      <w:r w:rsidR="00744D1B" w:rsidRPr="00744D1B">
        <w:t>Licensing</w:t>
      </w:r>
      <w:proofErr w:type="spellEnd"/>
      <w:r w:rsidR="00744D1B" w:rsidRPr="00744D1B">
        <w:t xml:space="preserve"> </w:t>
      </w:r>
      <w:proofErr w:type="spellStart"/>
      <w:r w:rsidR="00744D1B" w:rsidRPr="00744D1B">
        <w:t>Summit</w:t>
      </w:r>
      <w:proofErr w:type="spellEnd"/>
      <w:r w:rsidR="00744D1B">
        <w:t xml:space="preserve"> 2022 стали эксперты </w:t>
      </w:r>
      <w:proofErr w:type="spellStart"/>
      <w:r w:rsidR="00744D1B">
        <w:t>топовых</w:t>
      </w:r>
      <w:proofErr w:type="spellEnd"/>
      <w:r w:rsidR="00744D1B" w:rsidRPr="00744D1B">
        <w:t xml:space="preserve"> компаний</w:t>
      </w:r>
      <w:r w:rsidR="00744D1B">
        <w:t xml:space="preserve">: </w:t>
      </w:r>
      <w:r w:rsidR="00744D1B" w:rsidRPr="00744D1B">
        <w:t>анимационн</w:t>
      </w:r>
      <w:r w:rsidR="00744D1B">
        <w:t>ая</w:t>
      </w:r>
      <w:r w:rsidR="00744D1B" w:rsidRPr="00744D1B">
        <w:t xml:space="preserve"> компани</w:t>
      </w:r>
      <w:r w:rsidR="00744D1B">
        <w:t>я</w:t>
      </w:r>
      <w:r w:rsidR="00744D1B" w:rsidRPr="00744D1B">
        <w:t xml:space="preserve"> «ЯРКО» («ГАЗПРОМ-МЕДИА ХОЛДИНГ»)</w:t>
      </w:r>
      <w:r w:rsidR="00744D1B">
        <w:t xml:space="preserve">, 0+ МЕДИА, лицензионное агентство </w:t>
      </w:r>
      <w:r w:rsidR="00744D1B" w:rsidRPr="00744D1B">
        <w:t>B4R</w:t>
      </w:r>
      <w:r w:rsidR="00744D1B">
        <w:t xml:space="preserve">, </w:t>
      </w:r>
      <w:r w:rsidR="00744D1B" w:rsidRPr="00744D1B">
        <w:t>СТС МЕДИА</w:t>
      </w:r>
      <w:r w:rsidR="00744D1B">
        <w:t xml:space="preserve">, ГК «РИКИ», </w:t>
      </w:r>
      <w:r w:rsidR="00744D1B" w:rsidRPr="00744D1B">
        <w:t>ООО «СМ-ФРАНШИЗА»</w:t>
      </w:r>
      <w:r w:rsidR="00744D1B">
        <w:t xml:space="preserve">, «ТСС РИТЕЙЛ МАРКЕТИНГ». </w:t>
      </w:r>
      <w:r w:rsidR="00280632">
        <w:t xml:space="preserve">На сессии </w:t>
      </w:r>
      <w:r w:rsidR="00EA0EF8">
        <w:t xml:space="preserve">пошагово разобрали </w:t>
      </w:r>
      <w:r w:rsidR="00280632" w:rsidRPr="00280632">
        <w:t>инструкци</w:t>
      </w:r>
      <w:r w:rsidR="00A9327C">
        <w:t>ю</w:t>
      </w:r>
      <w:r w:rsidR="00280632" w:rsidRPr="00280632">
        <w:t xml:space="preserve"> лицензионной сделки</w:t>
      </w:r>
      <w:r w:rsidR="00A9327C">
        <w:t xml:space="preserve">, продуктовый подход в разработке </w:t>
      </w:r>
      <w:r w:rsidR="00A9327C" w:rsidRPr="00A9327C">
        <w:t>анимационных брендов</w:t>
      </w:r>
      <w:r w:rsidR="00A9327C">
        <w:t xml:space="preserve">, обсудили перспективы развития и интеграции бренда в семейных кафе и парках развлечений, поговорили о программах лояльности и о том, как </w:t>
      </w:r>
      <w:r w:rsidR="00A9327C" w:rsidRPr="00A9327C">
        <w:t xml:space="preserve">правообладатель может </w:t>
      </w:r>
      <w:r w:rsidR="00A9327C">
        <w:t xml:space="preserve">реально </w:t>
      </w:r>
      <w:r w:rsidR="00A9327C" w:rsidRPr="00A9327C">
        <w:t xml:space="preserve">помочь </w:t>
      </w:r>
      <w:r w:rsidR="00A9327C">
        <w:t xml:space="preserve">при </w:t>
      </w:r>
      <w:r w:rsidR="00A9327C" w:rsidRPr="00A9327C">
        <w:t xml:space="preserve">работе с сетями и </w:t>
      </w:r>
      <w:proofErr w:type="spellStart"/>
      <w:r w:rsidR="00A9327C" w:rsidRPr="00A9327C">
        <w:t>маркетплейсами</w:t>
      </w:r>
      <w:proofErr w:type="spellEnd"/>
      <w:r w:rsidR="00A9327C">
        <w:t>.</w:t>
      </w:r>
      <w:r w:rsidR="00EA0EF8">
        <w:t xml:space="preserve"> </w:t>
      </w:r>
    </w:p>
    <w:p w:rsidR="000F7E05" w:rsidRDefault="000F7E05" w:rsidP="000F7E05">
      <w:r w:rsidRPr="000F7E05">
        <w:rPr>
          <w:i/>
        </w:rPr>
        <w:t xml:space="preserve">«Ежегодно лицензионный саммит выступает точкой притяжения, объединяя представителей разных отраслей, заинтересованных в развитии и продвижении собственного продукта. И </w:t>
      </w:r>
      <w:r w:rsidRPr="000F7E05">
        <w:rPr>
          <w:i/>
        </w:rPr>
        <w:lastRenderedPageBreak/>
        <w:t xml:space="preserve">особенно </w:t>
      </w:r>
      <w:proofErr w:type="gramStart"/>
      <w:r w:rsidRPr="000F7E05">
        <w:rPr>
          <w:i/>
        </w:rPr>
        <w:t>здорово</w:t>
      </w:r>
      <w:proofErr w:type="gramEnd"/>
      <w:r w:rsidRPr="000F7E05">
        <w:rPr>
          <w:i/>
        </w:rPr>
        <w:t xml:space="preserve"> наблюдать, как с каждым годом количество участников саммита и предлагаемых ими форм взаимодействия, а также точек соприкосновения растет. Это дает новый импульс к дальнейшему развитию и выводит культуру лицензирования в нашей стране на совершенно новый качественный уровень. Уверены, благодаря хорошей организации и открытому формату площадка саммита дала старт многим уникальным проектам и </w:t>
      </w:r>
      <w:proofErr w:type="spellStart"/>
      <w:r w:rsidRPr="000F7E05">
        <w:rPr>
          <w:i/>
        </w:rPr>
        <w:t>коллаборациям</w:t>
      </w:r>
      <w:proofErr w:type="spellEnd"/>
      <w:r w:rsidRPr="000F7E05">
        <w:rPr>
          <w:i/>
        </w:rPr>
        <w:t>!»</w:t>
      </w:r>
      <w:r>
        <w:t xml:space="preserve">, </w:t>
      </w:r>
      <w:r w:rsidRPr="000F7E05">
        <w:t xml:space="preserve">– </w:t>
      </w:r>
      <w:r>
        <w:t xml:space="preserve">поделилась </w:t>
      </w:r>
      <w:r w:rsidRPr="000F7E05">
        <w:rPr>
          <w:b/>
        </w:rPr>
        <w:t>Юлия Голова</w:t>
      </w:r>
      <w:r>
        <w:t xml:space="preserve">, руководитель лицензионного отдела киностудии </w:t>
      </w:r>
      <w:r w:rsidRPr="000F7E05">
        <w:rPr>
          <w:b/>
        </w:rPr>
        <w:t>«</w:t>
      </w:r>
      <w:proofErr w:type="spellStart"/>
      <w:r w:rsidRPr="000F7E05">
        <w:rPr>
          <w:b/>
        </w:rPr>
        <w:t>Союзмультфильм</w:t>
      </w:r>
      <w:proofErr w:type="spellEnd"/>
      <w:r w:rsidRPr="000F7E05">
        <w:rPr>
          <w:b/>
        </w:rPr>
        <w:t>»</w:t>
      </w:r>
      <w:r w:rsidRPr="000F7E05">
        <w:t>.</w:t>
      </w:r>
    </w:p>
    <w:p w:rsidR="00744D1B" w:rsidRDefault="005830B0" w:rsidP="00743664">
      <w:proofErr w:type="gramStart"/>
      <w:r>
        <w:t>В Главном Зале состоялись премьерные показы и презентации новых проектов ведущих компаний и молодых игроков лицензионной отрасли: к</w:t>
      </w:r>
      <w:r w:rsidRPr="005830B0">
        <w:t>иностуди</w:t>
      </w:r>
      <w:r w:rsidR="00CE5E9E">
        <w:t>и</w:t>
      </w:r>
      <w:r w:rsidRPr="005830B0">
        <w:t xml:space="preserve"> </w:t>
      </w:r>
      <w:r>
        <w:t>«</w:t>
      </w:r>
      <w:r w:rsidRPr="005830B0">
        <w:t>СОЮЗМУЛЬТФИЛЬМ</w:t>
      </w:r>
      <w:r>
        <w:t>», лицензионно</w:t>
      </w:r>
      <w:r w:rsidR="00CE5E9E">
        <w:t>го</w:t>
      </w:r>
      <w:r>
        <w:t xml:space="preserve"> агентств</w:t>
      </w:r>
      <w:r w:rsidR="00CE5E9E">
        <w:t>а</w:t>
      </w:r>
      <w:r>
        <w:t xml:space="preserve"> </w:t>
      </w:r>
      <w:r w:rsidRPr="005830B0">
        <w:t>MEGALICENSE</w:t>
      </w:r>
      <w:r>
        <w:t>, лицензионно</w:t>
      </w:r>
      <w:r w:rsidR="00CE5E9E">
        <w:t>го</w:t>
      </w:r>
      <w:r>
        <w:t xml:space="preserve"> агентств</w:t>
      </w:r>
      <w:r w:rsidR="00CE5E9E">
        <w:t xml:space="preserve">а </w:t>
      </w:r>
      <w:r w:rsidRPr="005830B0">
        <w:t>B4R</w:t>
      </w:r>
      <w:r>
        <w:t xml:space="preserve">, </w:t>
      </w:r>
      <w:r w:rsidRPr="005830B0">
        <w:t>лицензионно</w:t>
      </w:r>
      <w:r w:rsidR="00CE5E9E">
        <w:t>го</w:t>
      </w:r>
      <w:r w:rsidRPr="005830B0">
        <w:t xml:space="preserve"> агентств</w:t>
      </w:r>
      <w:r w:rsidR="00CE5E9E">
        <w:t xml:space="preserve">а </w:t>
      </w:r>
      <w:r>
        <w:t>«</w:t>
      </w:r>
      <w:r w:rsidRPr="005830B0">
        <w:t>МАРМЕЛАД МЕДИА</w:t>
      </w:r>
      <w:r>
        <w:t>» (ГК</w:t>
      </w:r>
      <w:r w:rsidRPr="005830B0">
        <w:t xml:space="preserve"> «РИКИ»</w:t>
      </w:r>
      <w:r>
        <w:t>), анимационн</w:t>
      </w:r>
      <w:r w:rsidR="00CE5E9E">
        <w:t>ой</w:t>
      </w:r>
      <w:r>
        <w:t xml:space="preserve"> компани</w:t>
      </w:r>
      <w:r w:rsidR="00CE5E9E">
        <w:t>и</w:t>
      </w:r>
      <w:r>
        <w:t xml:space="preserve"> «ЯРКО» («ГАЗПРОМ-МЕДИА ХОЛДИНГ»), а</w:t>
      </w:r>
      <w:r w:rsidRPr="005830B0">
        <w:t>нимационн</w:t>
      </w:r>
      <w:r w:rsidR="00CE5E9E">
        <w:t>ой</w:t>
      </w:r>
      <w:r w:rsidRPr="005830B0">
        <w:t xml:space="preserve"> студи</w:t>
      </w:r>
      <w:r w:rsidR="00CE5E9E">
        <w:t>и</w:t>
      </w:r>
      <w:r w:rsidRPr="005830B0">
        <w:t xml:space="preserve"> PLATOSHKA (бренд ЦВЕТНЯШКИ)</w:t>
      </w:r>
      <w:r>
        <w:t xml:space="preserve">, </w:t>
      </w:r>
      <w:r w:rsidRPr="005830B0">
        <w:t>RG BROS STUDIO (бренд ПЧЕЛОГРАФИЯ)</w:t>
      </w:r>
      <w:r>
        <w:t xml:space="preserve">, </w:t>
      </w:r>
      <w:r w:rsidRPr="005830B0">
        <w:t>X-MEDIA DIGITAL</w:t>
      </w:r>
      <w:r>
        <w:t xml:space="preserve">, </w:t>
      </w:r>
      <w:r w:rsidR="00CE5E9E">
        <w:t>проекта «</w:t>
      </w:r>
      <w:r w:rsidR="00CE5E9E" w:rsidRPr="00CE5E9E">
        <w:t>ПРОСТО О ВАЖНОМ.</w:t>
      </w:r>
      <w:proofErr w:type="gramEnd"/>
      <w:r w:rsidR="00CE5E9E" w:rsidRPr="00CE5E9E">
        <w:t xml:space="preserve"> ПРО МИРУ И ГОШУ</w:t>
      </w:r>
      <w:r w:rsidR="00CE5E9E">
        <w:t>».</w:t>
      </w:r>
      <w:r w:rsidR="00743664">
        <w:t xml:space="preserve"> </w:t>
      </w:r>
    </w:p>
    <w:p w:rsidR="000F7E05" w:rsidRDefault="000F7E05" w:rsidP="00743664">
      <w:r w:rsidRPr="008136A7">
        <w:rPr>
          <w:i/>
        </w:rPr>
        <w:t xml:space="preserve">«Мы были рады впервые представить наши новые проекты на главном лицензионном событии этой осени. Как и всегда – была уютная атмосфера, интересные выступления спикеров, время на </w:t>
      </w:r>
      <w:proofErr w:type="spellStart"/>
      <w:r w:rsidRPr="008136A7">
        <w:rPr>
          <w:i/>
        </w:rPr>
        <w:t>нетворкинг</w:t>
      </w:r>
      <w:proofErr w:type="spellEnd"/>
      <w:r w:rsidRPr="008136A7">
        <w:rPr>
          <w:i/>
        </w:rPr>
        <w:t>. Сегодня так важны офлайн-встречи, чтобы быть в одном информационном поле, поддерживать друг друга, искать новые пути для развития лицензионной индустрии. Благодарим команду саммита за насыщенную деловую программу и высокий профессиональный уровень организации мероприятия»</w:t>
      </w:r>
      <w:r w:rsidRPr="008136A7">
        <w:t xml:space="preserve">, – отметил </w:t>
      </w:r>
      <w:r w:rsidRPr="008136A7">
        <w:rPr>
          <w:b/>
        </w:rPr>
        <w:t xml:space="preserve">Александр </w:t>
      </w:r>
      <w:proofErr w:type="spellStart"/>
      <w:r w:rsidRPr="008136A7">
        <w:rPr>
          <w:b/>
        </w:rPr>
        <w:t>Равин</w:t>
      </w:r>
      <w:proofErr w:type="spellEnd"/>
      <w:r w:rsidRPr="008136A7">
        <w:t xml:space="preserve">, руководитель лицензионного агентства анимационной компании </w:t>
      </w:r>
      <w:r w:rsidRPr="008136A7">
        <w:rPr>
          <w:b/>
        </w:rPr>
        <w:t>«ЯРКО»</w:t>
      </w:r>
      <w:r>
        <w:t xml:space="preserve"> («ГАЗПРОМ-МЕДИА ХОЛДИНГ»).</w:t>
      </w:r>
    </w:p>
    <w:p w:rsidR="00743664" w:rsidRDefault="00743664" w:rsidP="00743664">
      <w:proofErr w:type="gramStart"/>
      <w:r>
        <w:t xml:space="preserve">У гостей и участников Лицензионного Саммита была возможность </w:t>
      </w:r>
      <w:r w:rsidRPr="00743664">
        <w:t>получить юридическу</w:t>
      </w:r>
      <w:r>
        <w:t>ю консультацию у професс</w:t>
      </w:r>
      <w:r w:rsidR="008652C3">
        <w:t>ионалов:</w:t>
      </w:r>
      <w:r>
        <w:t xml:space="preserve"> </w:t>
      </w:r>
      <w:r w:rsidR="008652C3">
        <w:t>в</w:t>
      </w:r>
      <w:r>
        <w:t xml:space="preserve"> специализированном блоке </w:t>
      </w:r>
      <w:r w:rsidRPr="008652C3">
        <w:rPr>
          <w:b/>
        </w:rPr>
        <w:t>«Юридические аспекты лицензирования»</w:t>
      </w:r>
      <w:r>
        <w:t xml:space="preserve"> эксперты «SEMENOV&amp;PEVZNER», «БЕЙКЕР МАКЕНЗИ» и «PATENTICA» рассказали о трендах правового регулирования и судебной практики в сфере интеллектуальной собственности, </w:t>
      </w:r>
      <w:r w:rsidR="008652C3">
        <w:t xml:space="preserve">поговорили об авторском праве и разобрали ситуации по лицензионным сделкам с участием международных компаний. </w:t>
      </w:r>
      <w:proofErr w:type="gramEnd"/>
    </w:p>
    <w:p w:rsidR="00CF083E" w:rsidRPr="00CF083E" w:rsidRDefault="00CF083E" w:rsidP="00743664">
      <w:r>
        <w:t>В</w:t>
      </w:r>
      <w:r w:rsidRPr="00CF083E">
        <w:t xml:space="preserve"> </w:t>
      </w:r>
      <w:r>
        <w:t>рамках</w:t>
      </w:r>
      <w:r w:rsidRPr="00CF083E">
        <w:t xml:space="preserve"> </w:t>
      </w:r>
      <w:r w:rsidRPr="00CF083E">
        <w:rPr>
          <w:lang w:val="en-US"/>
        </w:rPr>
        <w:t>Moscow</w:t>
      </w:r>
      <w:r w:rsidRPr="00CF083E">
        <w:t xml:space="preserve"> </w:t>
      </w:r>
      <w:r w:rsidRPr="00CF083E">
        <w:rPr>
          <w:lang w:val="en-US"/>
        </w:rPr>
        <w:t>Licensing</w:t>
      </w:r>
      <w:r w:rsidRPr="00CF083E">
        <w:t xml:space="preserve"> </w:t>
      </w:r>
      <w:r w:rsidRPr="00CF083E">
        <w:rPr>
          <w:lang w:val="en-US"/>
        </w:rPr>
        <w:t>Summit</w:t>
      </w:r>
      <w:r w:rsidRPr="00CF083E">
        <w:t xml:space="preserve"> </w:t>
      </w:r>
      <w:r>
        <w:t>состоялся</w:t>
      </w:r>
      <w:r w:rsidRPr="00CF083E">
        <w:t xml:space="preserve"> </w:t>
      </w:r>
      <w:r>
        <w:t>круглый</w:t>
      </w:r>
      <w:r w:rsidRPr="00CF083E">
        <w:t xml:space="preserve"> </w:t>
      </w:r>
      <w:r>
        <w:t xml:space="preserve">стол по теме </w:t>
      </w:r>
      <w:r w:rsidRPr="00CF083E">
        <w:rPr>
          <w:b/>
        </w:rPr>
        <w:t xml:space="preserve">«Развитие </w:t>
      </w:r>
      <w:proofErr w:type="spellStart"/>
      <w:r w:rsidRPr="00CF083E">
        <w:rPr>
          <w:b/>
        </w:rPr>
        <w:t>Fashion</w:t>
      </w:r>
      <w:proofErr w:type="spellEnd"/>
      <w:r w:rsidRPr="00CF083E">
        <w:rPr>
          <w:b/>
        </w:rPr>
        <w:t xml:space="preserve"> в новых условиях»</w:t>
      </w:r>
      <w:r>
        <w:t xml:space="preserve">. </w:t>
      </w:r>
      <w:r w:rsidRPr="00CF083E">
        <w:t>В дискуссии при</w:t>
      </w:r>
      <w:r>
        <w:t>няли</w:t>
      </w:r>
      <w:r w:rsidRPr="00CF083E">
        <w:t xml:space="preserve"> участие представители компаний и агентств, занимающиеся лицензированием в моде: основатель агентства </w:t>
      </w:r>
      <w:proofErr w:type="spellStart"/>
      <w:r w:rsidRPr="00CF083E">
        <w:t>Leon</w:t>
      </w:r>
      <w:proofErr w:type="spellEnd"/>
      <w:r w:rsidRPr="00CF083E">
        <w:t xml:space="preserve"> </w:t>
      </w:r>
      <w:proofErr w:type="spellStart"/>
      <w:r w:rsidRPr="00CF083E">
        <w:t>Fashion</w:t>
      </w:r>
      <w:proofErr w:type="spellEnd"/>
      <w:r w:rsidRPr="00CF083E">
        <w:t xml:space="preserve"> Наталья Леон, экс-директор </w:t>
      </w:r>
      <w:proofErr w:type="spellStart"/>
      <w:r w:rsidRPr="00CF083E">
        <w:t>Модис</w:t>
      </w:r>
      <w:proofErr w:type="spellEnd"/>
      <w:r w:rsidRPr="00CF083E">
        <w:t xml:space="preserve">, </w:t>
      </w:r>
      <w:proofErr w:type="spellStart"/>
      <w:r w:rsidRPr="00CF083E">
        <w:t>Инсити</w:t>
      </w:r>
      <w:proofErr w:type="spellEnd"/>
      <w:r w:rsidRPr="00CF083E">
        <w:t xml:space="preserve">, Дочки-Сыночки Маргарита </w:t>
      </w:r>
      <w:proofErr w:type="spellStart"/>
      <w:r w:rsidRPr="00CF083E">
        <w:t>Зрожевская</w:t>
      </w:r>
      <w:proofErr w:type="spellEnd"/>
      <w:r w:rsidRPr="00CF083E">
        <w:t xml:space="preserve">, генеральный директор MP PARTNERSHIP, директор по маркетингу </w:t>
      </w:r>
      <w:proofErr w:type="spellStart"/>
      <w:r w:rsidRPr="00CF083E">
        <w:t>Marco</w:t>
      </w:r>
      <w:proofErr w:type="spellEnd"/>
      <w:r w:rsidRPr="00CF083E">
        <w:t xml:space="preserve"> </w:t>
      </w:r>
      <w:proofErr w:type="spellStart"/>
      <w:r w:rsidRPr="00CF083E">
        <w:t>Moretti</w:t>
      </w:r>
      <w:proofErr w:type="spellEnd"/>
      <w:r w:rsidRPr="00CF083E">
        <w:t xml:space="preserve"> Мила Ермолаева, ведущий аналитик отдела маркетинга </w:t>
      </w:r>
      <w:proofErr w:type="spellStart"/>
      <w:r w:rsidRPr="00CF083E">
        <w:t>Fashion</w:t>
      </w:r>
      <w:proofErr w:type="spellEnd"/>
      <w:r w:rsidRPr="00CF083E">
        <w:t xml:space="preserve"> </w:t>
      </w:r>
      <w:proofErr w:type="spellStart"/>
      <w:r w:rsidRPr="00CF083E">
        <w:t>Consulting</w:t>
      </w:r>
      <w:proofErr w:type="spellEnd"/>
      <w:r w:rsidRPr="00CF083E">
        <w:t xml:space="preserve"> </w:t>
      </w:r>
      <w:proofErr w:type="spellStart"/>
      <w:r w:rsidRPr="00CF083E">
        <w:t>Group</w:t>
      </w:r>
      <w:proofErr w:type="spellEnd"/>
      <w:r w:rsidRPr="00CF083E">
        <w:t xml:space="preserve"> Екатерина Савушкина, генеральный директор агентства b4</w:t>
      </w:r>
      <w:r>
        <w:t>r Денис Кулаков</w:t>
      </w:r>
      <w:r w:rsidR="002E6BA8">
        <w:t>.</w:t>
      </w:r>
    </w:p>
    <w:p w:rsidR="008136A7" w:rsidRDefault="00743664" w:rsidP="00743664">
      <w:pPr>
        <w:pStyle w:val="a3"/>
      </w:pPr>
      <w:r>
        <w:t>Значимым событием дня стала п</w:t>
      </w:r>
      <w:r w:rsidR="00CF083E">
        <w:t xml:space="preserve">резентация организаторов Саммита </w:t>
      </w:r>
      <w:r w:rsidRPr="00CF083E">
        <w:rPr>
          <w:b/>
        </w:rPr>
        <w:t xml:space="preserve">нового интерактивного </w:t>
      </w:r>
      <w:proofErr w:type="gramStart"/>
      <w:r w:rsidRPr="00CF083E">
        <w:rPr>
          <w:b/>
        </w:rPr>
        <w:t>интернет-портала</w:t>
      </w:r>
      <w:proofErr w:type="gramEnd"/>
      <w:r w:rsidRPr="00CF083E">
        <w:rPr>
          <w:b/>
        </w:rPr>
        <w:t xml:space="preserve"> </w:t>
      </w:r>
      <w:proofErr w:type="spellStart"/>
      <w:r w:rsidRPr="00CF083E">
        <w:rPr>
          <w:b/>
        </w:rPr>
        <w:t>Licensing</w:t>
      </w:r>
      <w:proofErr w:type="spellEnd"/>
      <w:r w:rsidRPr="00CF083E">
        <w:rPr>
          <w:b/>
        </w:rPr>
        <w:t xml:space="preserve"> </w:t>
      </w:r>
      <w:proofErr w:type="spellStart"/>
      <w:r w:rsidRPr="00CF083E">
        <w:rPr>
          <w:b/>
        </w:rPr>
        <w:t>in</w:t>
      </w:r>
      <w:proofErr w:type="spellEnd"/>
      <w:r w:rsidRPr="00CF083E">
        <w:rPr>
          <w:b/>
        </w:rPr>
        <w:t xml:space="preserve"> </w:t>
      </w:r>
      <w:proofErr w:type="spellStart"/>
      <w:r w:rsidRPr="00CF083E">
        <w:rPr>
          <w:b/>
        </w:rPr>
        <w:t>Russia</w:t>
      </w:r>
      <w:proofErr w:type="spellEnd"/>
      <w:r>
        <w:t xml:space="preserve"> с расширенным функционалом, подробным каталогом и биосферой всех представленных в РФ российских и международных брендов.</w:t>
      </w:r>
      <w:r w:rsidR="000234B2">
        <w:t xml:space="preserve"> </w:t>
      </w:r>
    </w:p>
    <w:p w:rsidR="000234B2" w:rsidRDefault="000234B2" w:rsidP="00743664">
      <w:pPr>
        <w:pStyle w:val="a3"/>
      </w:pPr>
    </w:p>
    <w:p w:rsidR="008136A7" w:rsidRDefault="008136A7" w:rsidP="008136A7">
      <w:pPr>
        <w:pStyle w:val="a3"/>
      </w:pPr>
      <w:r>
        <w:t>«</w:t>
      </w:r>
      <w:r w:rsidRPr="008136A7">
        <w:rPr>
          <w:i/>
        </w:rPr>
        <w:t>В отрасли появился ещё один инструмент для упрощения процесса коммуникации между сторонами и заключения сделок - каталог компаний и брендов</w:t>
      </w:r>
      <w:r w:rsidR="000234B2">
        <w:rPr>
          <w:i/>
        </w:rPr>
        <w:t xml:space="preserve"> на портале</w:t>
      </w:r>
      <w:r w:rsidR="000234B2" w:rsidRPr="000234B2">
        <w:t xml:space="preserve"> </w:t>
      </w:r>
      <w:proofErr w:type="spellStart"/>
      <w:r w:rsidR="000234B2" w:rsidRPr="000234B2">
        <w:rPr>
          <w:i/>
        </w:rPr>
        <w:t>Licensing</w:t>
      </w:r>
      <w:proofErr w:type="spellEnd"/>
      <w:r w:rsidR="000234B2" w:rsidRPr="000234B2">
        <w:rPr>
          <w:i/>
        </w:rPr>
        <w:t xml:space="preserve"> </w:t>
      </w:r>
      <w:proofErr w:type="spellStart"/>
      <w:r w:rsidR="000234B2" w:rsidRPr="000234B2">
        <w:rPr>
          <w:i/>
        </w:rPr>
        <w:t>in</w:t>
      </w:r>
      <w:proofErr w:type="spellEnd"/>
      <w:r w:rsidR="000234B2" w:rsidRPr="000234B2">
        <w:rPr>
          <w:i/>
        </w:rPr>
        <w:t xml:space="preserve"> </w:t>
      </w:r>
      <w:proofErr w:type="spellStart"/>
      <w:r w:rsidR="000234B2" w:rsidRPr="000234B2">
        <w:rPr>
          <w:i/>
        </w:rPr>
        <w:t>Russia</w:t>
      </w:r>
      <w:proofErr w:type="spellEnd"/>
      <w:r w:rsidRPr="008136A7">
        <w:rPr>
          <w:i/>
        </w:rPr>
        <w:t>. Актуальные новости, архив журналов, включая свежий выпуск, всегда доступны на сайте. Это живой развивающийся инструмент - присоединяйтесь к сообществу профессионалов лицензионной отрасли!»</w:t>
      </w:r>
      <w:r>
        <w:t xml:space="preserve">,  – подчеркнула </w:t>
      </w:r>
      <w:r w:rsidRPr="008136A7">
        <w:rPr>
          <w:b/>
        </w:rPr>
        <w:t>Марина Семенихина</w:t>
      </w:r>
      <w:r>
        <w:t xml:space="preserve">, исполнительный директор </w:t>
      </w:r>
      <w:proofErr w:type="spellStart"/>
      <w:r>
        <w:t>Licensing</w:t>
      </w:r>
      <w:proofErr w:type="spellEnd"/>
      <w:r>
        <w:t xml:space="preserve"> </w:t>
      </w:r>
      <w:proofErr w:type="spellStart"/>
      <w:r>
        <w:t>in</w:t>
      </w:r>
      <w:proofErr w:type="spellEnd"/>
      <w:r>
        <w:t xml:space="preserve"> </w:t>
      </w:r>
      <w:proofErr w:type="spellStart"/>
      <w:r>
        <w:t>Russia</w:t>
      </w:r>
      <w:proofErr w:type="spellEnd"/>
      <w:r>
        <w:t xml:space="preserve">, официальный представитель </w:t>
      </w:r>
      <w:proofErr w:type="spellStart"/>
      <w:r>
        <w:t>Licensing</w:t>
      </w:r>
      <w:proofErr w:type="spellEnd"/>
      <w:r>
        <w:t xml:space="preserve"> </w:t>
      </w:r>
      <w:proofErr w:type="spellStart"/>
      <w:r>
        <w:t>International</w:t>
      </w:r>
      <w:proofErr w:type="spellEnd"/>
      <w:r>
        <w:t xml:space="preserve"> в России.</w:t>
      </w:r>
    </w:p>
    <w:p w:rsidR="00CF083E" w:rsidRDefault="00CF083E" w:rsidP="00743664">
      <w:pPr>
        <w:pStyle w:val="a3"/>
      </w:pPr>
    </w:p>
    <w:p w:rsidR="00CF083E" w:rsidRPr="00CF083E" w:rsidRDefault="00CF083E" w:rsidP="00743664">
      <w:pPr>
        <w:pStyle w:val="a3"/>
      </w:pPr>
      <w:r>
        <w:t xml:space="preserve">Итогом </w:t>
      </w:r>
      <w:proofErr w:type="gramStart"/>
      <w:r>
        <w:t>бизнес-события</w:t>
      </w:r>
      <w:proofErr w:type="gramEnd"/>
      <w:r>
        <w:t xml:space="preserve"> стал яркий </w:t>
      </w:r>
      <w:proofErr w:type="spellStart"/>
      <w:r>
        <w:t>питчинг</w:t>
      </w:r>
      <w:proofErr w:type="spellEnd"/>
      <w:r>
        <w:t xml:space="preserve"> «</w:t>
      </w:r>
      <w:r w:rsidRPr="00BF00B1">
        <w:rPr>
          <w:b/>
          <w:lang w:val="en-US"/>
        </w:rPr>
        <w:t>THE</w:t>
      </w:r>
      <w:r w:rsidRPr="00CF083E">
        <w:rPr>
          <w:b/>
        </w:rPr>
        <w:t xml:space="preserve"> </w:t>
      </w:r>
      <w:r w:rsidRPr="00BF00B1">
        <w:rPr>
          <w:b/>
          <w:lang w:val="en-US"/>
        </w:rPr>
        <w:t>BEST</w:t>
      </w:r>
      <w:r w:rsidRPr="00CF083E">
        <w:rPr>
          <w:b/>
        </w:rPr>
        <w:t xml:space="preserve"> </w:t>
      </w:r>
      <w:r w:rsidRPr="00BF00B1">
        <w:rPr>
          <w:b/>
          <w:lang w:val="en-US"/>
        </w:rPr>
        <w:t>OF</w:t>
      </w:r>
      <w:r w:rsidRPr="00CF083E">
        <w:rPr>
          <w:b/>
        </w:rPr>
        <w:t xml:space="preserve"> </w:t>
      </w:r>
      <w:r w:rsidRPr="00BF00B1">
        <w:rPr>
          <w:b/>
          <w:lang w:val="en-US"/>
        </w:rPr>
        <w:t>RUSSIAN</w:t>
      </w:r>
      <w:r w:rsidRPr="00CF083E">
        <w:rPr>
          <w:b/>
        </w:rPr>
        <w:t xml:space="preserve"> </w:t>
      </w:r>
      <w:r w:rsidRPr="00BF00B1">
        <w:rPr>
          <w:b/>
          <w:lang w:val="en-US"/>
        </w:rPr>
        <w:t>ANIMATION</w:t>
      </w:r>
      <w:r>
        <w:rPr>
          <w:b/>
        </w:rPr>
        <w:t>»</w:t>
      </w:r>
      <w:r w:rsidRPr="00CF083E">
        <w:t>,</w:t>
      </w:r>
      <w:r>
        <w:rPr>
          <w:b/>
        </w:rPr>
        <w:t xml:space="preserve"> </w:t>
      </w:r>
      <w:r w:rsidRPr="00CF083E">
        <w:t>организованн</w:t>
      </w:r>
      <w:r>
        <w:t>ый</w:t>
      </w:r>
      <w:r w:rsidRPr="00CF083E">
        <w:t xml:space="preserve"> </w:t>
      </w:r>
      <w:r>
        <w:t xml:space="preserve">партнером Лицензионного Саммита </w:t>
      </w:r>
      <w:r w:rsidRPr="00B63BDF">
        <w:rPr>
          <w:b/>
        </w:rPr>
        <w:t xml:space="preserve">Ассоциацией анимационного кино </w:t>
      </w:r>
      <w:r w:rsidRPr="000234B2">
        <w:t>(ААК).</w:t>
      </w:r>
      <w:r>
        <w:t xml:space="preserve"> В рамках показа были представлены новые анимационные проекты</w:t>
      </w:r>
      <w:r w:rsidR="00B63BDF">
        <w:t xml:space="preserve"> писателя, сценариста и генерального продюсера компаний «ROY ENTERTAINMENT» и «GREAT FRAME» </w:t>
      </w:r>
      <w:r w:rsidR="00B63BDF" w:rsidRPr="00B63BDF">
        <w:rPr>
          <w:b/>
        </w:rPr>
        <w:t>Олега Роя</w:t>
      </w:r>
      <w:r w:rsidR="00B63BDF">
        <w:t xml:space="preserve">, </w:t>
      </w:r>
      <w:r w:rsidRPr="00D40DEC">
        <w:t>телеканал</w:t>
      </w:r>
      <w:r w:rsidR="00B63BDF">
        <w:t>а</w:t>
      </w:r>
      <w:r w:rsidRPr="00D40DEC">
        <w:t xml:space="preserve"> </w:t>
      </w:r>
      <w:r w:rsidRPr="00D40DEC">
        <w:lastRenderedPageBreak/>
        <w:t>«</w:t>
      </w:r>
      <w:r w:rsidR="00B63BDF" w:rsidRPr="00D40DEC">
        <w:t>СУПЕРГЕРОИ</w:t>
      </w:r>
      <w:r w:rsidRPr="00D40DEC">
        <w:t>»</w:t>
      </w:r>
      <w:r>
        <w:t xml:space="preserve">, </w:t>
      </w:r>
      <w:r w:rsidRPr="00D40DEC">
        <w:t>студи</w:t>
      </w:r>
      <w:r w:rsidR="00B63BDF">
        <w:t>и</w:t>
      </w:r>
      <w:r w:rsidRPr="00D40DEC">
        <w:t xml:space="preserve"> «</w:t>
      </w:r>
      <w:r w:rsidR="00B63BDF" w:rsidRPr="00D40DEC">
        <w:t xml:space="preserve">КАРАМЕЛЬ И </w:t>
      </w:r>
      <w:proofErr w:type="gramStart"/>
      <w:r w:rsidR="00B63BDF" w:rsidRPr="00D40DEC">
        <w:t>КО</w:t>
      </w:r>
      <w:proofErr w:type="gramEnd"/>
      <w:r w:rsidRPr="00D40DEC">
        <w:t>»</w:t>
      </w:r>
      <w:r>
        <w:t xml:space="preserve">, </w:t>
      </w:r>
      <w:r w:rsidRPr="00D40DEC">
        <w:t>студи</w:t>
      </w:r>
      <w:r w:rsidR="00B63BDF">
        <w:t>и</w:t>
      </w:r>
      <w:r w:rsidRPr="00D40DEC">
        <w:t xml:space="preserve"> «</w:t>
      </w:r>
      <w:r w:rsidR="00B63BDF" w:rsidRPr="00D40DEC">
        <w:t>ПАРОВОЗ</w:t>
      </w:r>
      <w:r w:rsidRPr="00D40DEC">
        <w:t>»</w:t>
      </w:r>
      <w:r w:rsidR="00B63BDF">
        <w:t xml:space="preserve">, </w:t>
      </w:r>
      <w:r w:rsidRPr="00D40DEC">
        <w:t xml:space="preserve">FLIP </w:t>
      </w:r>
      <w:r w:rsidR="00B63BDF" w:rsidRPr="00D40DEC">
        <w:t>ANIMATION STUDIO</w:t>
      </w:r>
      <w:r>
        <w:t xml:space="preserve">, </w:t>
      </w:r>
      <w:r w:rsidR="00B63BDF">
        <w:t>«</w:t>
      </w:r>
      <w:r w:rsidRPr="00D40DEC">
        <w:t>КЛАКСОН ПРОДАКШН</w:t>
      </w:r>
      <w:bookmarkStart w:id="0" w:name="_GoBack"/>
      <w:bookmarkEnd w:id="0"/>
      <w:r w:rsidRPr="00D40DEC">
        <w:t>»</w:t>
      </w:r>
      <w:r w:rsidR="00B63BDF">
        <w:t xml:space="preserve">, </w:t>
      </w:r>
      <w:r>
        <w:t>студи</w:t>
      </w:r>
      <w:r w:rsidR="00B63BDF">
        <w:t xml:space="preserve">и «ВОРОНЕЖ». </w:t>
      </w:r>
    </w:p>
    <w:p w:rsidR="0051119B" w:rsidRDefault="0051119B" w:rsidP="0051119B">
      <w:pPr>
        <w:pStyle w:val="a3"/>
      </w:pPr>
    </w:p>
    <w:p w:rsidR="000234B2" w:rsidRDefault="000234B2" w:rsidP="009B3846">
      <w:pPr>
        <w:pStyle w:val="a3"/>
      </w:pPr>
      <w:r>
        <w:t>В заключении о</w:t>
      </w:r>
      <w:r w:rsidR="0051119B" w:rsidRPr="000234B2">
        <w:t xml:space="preserve">рганизаторы Московского Лицензионного Саммита </w:t>
      </w:r>
      <w:r>
        <w:t xml:space="preserve">анонсировали </w:t>
      </w:r>
      <w:r w:rsidR="002329BD">
        <w:t>самые важные отраслевые мероприятия</w:t>
      </w:r>
      <w:r w:rsidR="001921DD">
        <w:t>: с</w:t>
      </w:r>
      <w:r w:rsidR="001921DD" w:rsidRPr="001921DD">
        <w:t>тарт прием</w:t>
      </w:r>
      <w:r w:rsidR="001921DD">
        <w:t xml:space="preserve">а заявок на соискание премии </w:t>
      </w:r>
      <w:proofErr w:type="spellStart"/>
      <w:r w:rsidR="001921DD" w:rsidRPr="002329BD">
        <w:rPr>
          <w:b/>
        </w:rPr>
        <w:t>Russian</w:t>
      </w:r>
      <w:proofErr w:type="spellEnd"/>
      <w:r w:rsidR="001921DD" w:rsidRPr="002329BD">
        <w:rPr>
          <w:b/>
        </w:rPr>
        <w:t xml:space="preserve"> </w:t>
      </w:r>
      <w:proofErr w:type="spellStart"/>
      <w:r w:rsidR="001921DD" w:rsidRPr="002329BD">
        <w:rPr>
          <w:b/>
        </w:rPr>
        <w:t>Licensing</w:t>
      </w:r>
      <w:proofErr w:type="spellEnd"/>
      <w:r w:rsidR="001921DD" w:rsidRPr="002329BD">
        <w:rPr>
          <w:b/>
        </w:rPr>
        <w:t xml:space="preserve"> </w:t>
      </w:r>
      <w:proofErr w:type="spellStart"/>
      <w:r w:rsidR="001921DD" w:rsidRPr="002329BD">
        <w:rPr>
          <w:b/>
        </w:rPr>
        <w:t>Awards</w:t>
      </w:r>
      <w:proofErr w:type="spellEnd"/>
      <w:r w:rsidR="001921DD" w:rsidRPr="002329BD">
        <w:rPr>
          <w:b/>
        </w:rPr>
        <w:t xml:space="preserve"> </w:t>
      </w:r>
      <w:r w:rsidR="001921DD" w:rsidRPr="002329BD">
        <w:t>(</w:t>
      </w:r>
      <w:r w:rsidR="002329BD" w:rsidRPr="002329BD">
        <w:t>ноябрь</w:t>
      </w:r>
      <w:r w:rsidR="001921DD" w:rsidRPr="002329BD">
        <w:t xml:space="preserve"> 2022)</w:t>
      </w:r>
      <w:r w:rsidR="002329BD">
        <w:t xml:space="preserve"> и проведение </w:t>
      </w:r>
      <w:r w:rsidR="001921DD">
        <w:t xml:space="preserve">единственной в России специализированной выставки </w:t>
      </w:r>
      <w:r w:rsidR="001921DD" w:rsidRPr="002329BD">
        <w:rPr>
          <w:b/>
          <w:lang w:val="en-US"/>
        </w:rPr>
        <w:t>Licensing</w:t>
      </w:r>
      <w:r w:rsidR="001921DD" w:rsidRPr="002329BD">
        <w:rPr>
          <w:b/>
        </w:rPr>
        <w:t xml:space="preserve"> </w:t>
      </w:r>
      <w:r w:rsidR="001921DD" w:rsidRPr="002329BD">
        <w:rPr>
          <w:b/>
          <w:lang w:val="en-US"/>
        </w:rPr>
        <w:t>World</w:t>
      </w:r>
      <w:r w:rsidR="001921DD" w:rsidRPr="002329BD">
        <w:rPr>
          <w:b/>
        </w:rPr>
        <w:t xml:space="preserve"> </w:t>
      </w:r>
      <w:r w:rsidR="001921DD" w:rsidRPr="002329BD">
        <w:rPr>
          <w:b/>
          <w:lang w:val="en-US"/>
        </w:rPr>
        <w:t>Russia</w:t>
      </w:r>
      <w:r w:rsidR="001921DD">
        <w:t xml:space="preserve"> (28 февраля – 2 марта 2023, организатор – компания «ГРАНД ЭКСПО</w:t>
      </w:r>
      <w:r w:rsidR="002329BD">
        <w:t>»</w:t>
      </w:r>
      <w:r w:rsidR="001921DD">
        <w:t xml:space="preserve">, стратегический партнер </w:t>
      </w:r>
      <w:proofErr w:type="spellStart"/>
      <w:r w:rsidR="001921DD" w:rsidRPr="001921DD">
        <w:t>Licensing</w:t>
      </w:r>
      <w:proofErr w:type="spellEnd"/>
      <w:r w:rsidR="001921DD" w:rsidRPr="001921DD">
        <w:t xml:space="preserve"> </w:t>
      </w:r>
      <w:proofErr w:type="spellStart"/>
      <w:r w:rsidR="001921DD" w:rsidRPr="001921DD">
        <w:t>in</w:t>
      </w:r>
      <w:proofErr w:type="spellEnd"/>
      <w:r w:rsidR="001921DD" w:rsidRPr="001921DD">
        <w:t xml:space="preserve"> </w:t>
      </w:r>
      <w:proofErr w:type="spellStart"/>
      <w:r w:rsidR="001921DD" w:rsidRPr="001921DD">
        <w:t>Russia</w:t>
      </w:r>
      <w:proofErr w:type="spellEnd"/>
      <w:r w:rsidR="001921DD">
        <w:t>).</w:t>
      </w:r>
    </w:p>
    <w:p w:rsidR="001921DD" w:rsidRDefault="001921DD" w:rsidP="009B3846">
      <w:pPr>
        <w:pStyle w:val="a3"/>
      </w:pPr>
    </w:p>
    <w:p w:rsidR="006D03D4" w:rsidRDefault="001921DD" w:rsidP="009B3846">
      <w:pPr>
        <w:pStyle w:val="a3"/>
        <w:rPr>
          <w:b/>
        </w:rPr>
      </w:pPr>
      <w:r w:rsidRPr="001921DD">
        <w:rPr>
          <w:b/>
        </w:rPr>
        <w:t>Следующий ежегодный Московский Лицензионный Саммит состоится осенью 2023 года.</w:t>
      </w:r>
    </w:p>
    <w:p w:rsidR="00E867EA" w:rsidRDefault="00E867EA" w:rsidP="009B3846">
      <w:pPr>
        <w:pStyle w:val="a3"/>
        <w:rPr>
          <w:b/>
        </w:rPr>
      </w:pPr>
    </w:p>
    <w:p w:rsidR="006D03D4" w:rsidRPr="00E867EA" w:rsidRDefault="006D03D4" w:rsidP="009B3846">
      <w:pPr>
        <w:pStyle w:val="a3"/>
        <w:rPr>
          <w:color w:val="E10F73"/>
        </w:rPr>
      </w:pPr>
      <w:r w:rsidRPr="00E867EA">
        <w:rPr>
          <w:color w:val="E10F73"/>
        </w:rPr>
        <w:t>Получить все презентационные материалы и продолжить общение с коллегами в системе назначения встреч можно в мобильном приложении Саммита до 30 сентября включительно.</w:t>
      </w:r>
    </w:p>
    <w:p w:rsidR="006D03D4" w:rsidRPr="006D03D4" w:rsidRDefault="006D03D4" w:rsidP="009B3846">
      <w:pPr>
        <w:pStyle w:val="a3"/>
      </w:pPr>
    </w:p>
    <w:p w:rsidR="009B3846" w:rsidRPr="006D03D4" w:rsidRDefault="009B3846" w:rsidP="009B3846">
      <w:pPr>
        <w:pStyle w:val="a3"/>
        <w:rPr>
          <w:b/>
          <w:lang w:val="en-US"/>
        </w:rPr>
      </w:pPr>
      <w:r w:rsidRPr="009B3846">
        <w:rPr>
          <w:b/>
        </w:rPr>
        <w:t>О</w:t>
      </w:r>
      <w:r w:rsidRPr="006D03D4">
        <w:rPr>
          <w:b/>
          <w:lang w:val="en-US"/>
        </w:rPr>
        <w:t xml:space="preserve"> </w:t>
      </w:r>
      <w:r w:rsidRPr="001921DD">
        <w:rPr>
          <w:b/>
          <w:lang w:val="en-US"/>
        </w:rPr>
        <w:t>Moscow</w:t>
      </w:r>
      <w:r w:rsidRPr="006D03D4">
        <w:rPr>
          <w:b/>
          <w:lang w:val="en-US"/>
        </w:rPr>
        <w:t xml:space="preserve"> </w:t>
      </w:r>
      <w:r w:rsidRPr="001921DD">
        <w:rPr>
          <w:b/>
          <w:lang w:val="en-US"/>
        </w:rPr>
        <w:t>Licensing</w:t>
      </w:r>
      <w:r w:rsidRPr="006D03D4">
        <w:rPr>
          <w:b/>
          <w:lang w:val="en-US"/>
        </w:rPr>
        <w:t xml:space="preserve"> </w:t>
      </w:r>
      <w:r w:rsidRPr="001921DD">
        <w:rPr>
          <w:b/>
          <w:lang w:val="en-US"/>
        </w:rPr>
        <w:t>Summit</w:t>
      </w:r>
    </w:p>
    <w:p w:rsidR="009B3846" w:rsidRPr="006D03D4" w:rsidRDefault="009B3846" w:rsidP="009B3846">
      <w:pPr>
        <w:pStyle w:val="a3"/>
        <w:rPr>
          <w:lang w:val="en-US"/>
        </w:rPr>
      </w:pPr>
    </w:p>
    <w:p w:rsidR="009B3846" w:rsidRDefault="009B3846" w:rsidP="009B3846">
      <w:pPr>
        <w:pStyle w:val="a3"/>
      </w:pPr>
      <w:proofErr w:type="spellStart"/>
      <w:r>
        <w:t>Moscow</w:t>
      </w:r>
      <w:proofErr w:type="spellEnd"/>
      <w:r>
        <w:t xml:space="preserve"> </w:t>
      </w:r>
      <w:proofErr w:type="spellStart"/>
      <w:r>
        <w:t>Licensing</w:t>
      </w:r>
      <w:proofErr w:type="spellEnd"/>
      <w:r>
        <w:t xml:space="preserve"> </w:t>
      </w:r>
      <w:proofErr w:type="spellStart"/>
      <w:r>
        <w:t>Summit</w:t>
      </w:r>
      <w:proofErr w:type="spellEnd"/>
      <w:r>
        <w:t xml:space="preserve"> - единственная в России и уникальная B2B коммуникативная площадка участников лицензионного рынка. Аудиторией события являются руководящие кадры компаний, уполномоченные принимать решения, при этом особое внимание уделяется российским производителям лицензионных товаров. Саммит - это отличная возможность для новых компаний заявить о себе и представить всему рынку свои новые бренды и продукты. </w:t>
      </w:r>
      <w:r>
        <w:br/>
      </w:r>
    </w:p>
    <w:p w:rsidR="009B3846" w:rsidRDefault="009B3846" w:rsidP="009B3846">
      <w:pPr>
        <w:pStyle w:val="a3"/>
      </w:pPr>
      <w:r>
        <w:t xml:space="preserve">Официальный сайт: </w:t>
      </w:r>
      <w:hyperlink r:id="rId6" w:history="1">
        <w:r w:rsidRPr="009B3846">
          <w:rPr>
            <w:rStyle w:val="a4"/>
            <w:color w:val="E10F73"/>
          </w:rPr>
          <w:t>https://licensingsummit.ru/</w:t>
        </w:r>
      </w:hyperlink>
      <w:r w:rsidRPr="009B3846">
        <w:rPr>
          <w:color w:val="E10F73"/>
        </w:rPr>
        <w:t xml:space="preserve"> </w:t>
      </w:r>
    </w:p>
    <w:p w:rsidR="009B3846" w:rsidRDefault="009B3846" w:rsidP="009B3846">
      <w:pPr>
        <w:pStyle w:val="a3"/>
      </w:pPr>
    </w:p>
    <w:p w:rsidR="009B3846" w:rsidRPr="00531574" w:rsidRDefault="009B3846" w:rsidP="009B3846">
      <w:pPr>
        <w:pStyle w:val="a3"/>
      </w:pPr>
      <w:r w:rsidRPr="009B3846">
        <w:rPr>
          <w:b/>
        </w:rPr>
        <w:t>Организатор Саммита</w:t>
      </w:r>
      <w:r>
        <w:t xml:space="preserve"> – компания «ЛИРА» – представитель международной лицензионной ассоциации </w:t>
      </w:r>
      <w:proofErr w:type="spellStart"/>
      <w:r>
        <w:t>Licensing</w:t>
      </w:r>
      <w:proofErr w:type="spellEnd"/>
      <w:r>
        <w:t xml:space="preserve"> </w:t>
      </w:r>
      <w:proofErr w:type="spellStart"/>
      <w:r>
        <w:t>International</w:t>
      </w:r>
      <w:proofErr w:type="spellEnd"/>
      <w:r>
        <w:t xml:space="preserve"> в России, издате</w:t>
      </w:r>
      <w:r w:rsidR="00531574">
        <w:t xml:space="preserve">ль журнала </w:t>
      </w:r>
      <w:proofErr w:type="spellStart"/>
      <w:r w:rsidR="00531574">
        <w:t>Licensing</w:t>
      </w:r>
      <w:proofErr w:type="spellEnd"/>
      <w:r w:rsidR="00531574">
        <w:t xml:space="preserve"> </w:t>
      </w:r>
      <w:proofErr w:type="spellStart"/>
      <w:r w:rsidR="00531574">
        <w:t>in</w:t>
      </w:r>
      <w:proofErr w:type="spellEnd"/>
      <w:r w:rsidR="00531574">
        <w:t xml:space="preserve"> </w:t>
      </w:r>
      <w:proofErr w:type="spellStart"/>
      <w:r w:rsidR="00531574">
        <w:t>Russia</w:t>
      </w:r>
      <w:proofErr w:type="spellEnd"/>
      <w:r w:rsidR="00531574">
        <w:t xml:space="preserve">, учредитель первой российской лицензионной премии </w:t>
      </w:r>
      <w:r w:rsidR="00531574">
        <w:rPr>
          <w:lang w:val="en-US"/>
        </w:rPr>
        <w:t>Russian</w:t>
      </w:r>
      <w:r w:rsidR="00531574" w:rsidRPr="00531574">
        <w:t xml:space="preserve"> </w:t>
      </w:r>
      <w:r w:rsidR="00531574">
        <w:rPr>
          <w:lang w:val="en-US"/>
        </w:rPr>
        <w:t>Licensing</w:t>
      </w:r>
      <w:r w:rsidR="00531574" w:rsidRPr="00531574">
        <w:t xml:space="preserve"> </w:t>
      </w:r>
      <w:r w:rsidR="00531574">
        <w:rPr>
          <w:lang w:val="en-US"/>
        </w:rPr>
        <w:t>Awards</w:t>
      </w:r>
      <w:r w:rsidR="00531574">
        <w:t xml:space="preserve">. </w:t>
      </w:r>
    </w:p>
    <w:p w:rsidR="009B3846" w:rsidRDefault="009B3846" w:rsidP="009B3846">
      <w:pPr>
        <w:pStyle w:val="a3"/>
      </w:pPr>
    </w:p>
    <w:p w:rsidR="009B3846" w:rsidRDefault="009B3846" w:rsidP="009B3846">
      <w:pPr>
        <w:pStyle w:val="a3"/>
      </w:pPr>
      <w:r>
        <w:t xml:space="preserve">Официальный сайт проекта: </w:t>
      </w:r>
      <w:hyperlink r:id="rId7" w:history="1">
        <w:r w:rsidRPr="009B3846">
          <w:rPr>
            <w:rStyle w:val="a4"/>
            <w:color w:val="E10F73"/>
          </w:rPr>
          <w:t>https://licensing-in-russia.com/</w:t>
        </w:r>
      </w:hyperlink>
      <w:r>
        <w:t xml:space="preserve"> </w:t>
      </w:r>
    </w:p>
    <w:sectPr w:rsidR="009B3846" w:rsidSect="009B3846"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C72928"/>
    <w:multiLevelType w:val="hybridMultilevel"/>
    <w:tmpl w:val="3DA078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DCD3F91"/>
    <w:multiLevelType w:val="hybridMultilevel"/>
    <w:tmpl w:val="B6BE461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0E02108"/>
    <w:multiLevelType w:val="hybridMultilevel"/>
    <w:tmpl w:val="C58883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0FB2DFB"/>
    <w:multiLevelType w:val="hybridMultilevel"/>
    <w:tmpl w:val="4F025D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2320F6A"/>
    <w:multiLevelType w:val="hybridMultilevel"/>
    <w:tmpl w:val="12A0DF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5851384"/>
    <w:multiLevelType w:val="hybridMultilevel"/>
    <w:tmpl w:val="DD3E39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72E21B2"/>
    <w:multiLevelType w:val="hybridMultilevel"/>
    <w:tmpl w:val="D33C46B6"/>
    <w:lvl w:ilvl="0" w:tplc="3B72CFB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E10F73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DFD13F2"/>
    <w:multiLevelType w:val="multilevel"/>
    <w:tmpl w:val="B22495B6"/>
    <w:lvl w:ilvl="0">
      <w:start w:val="13"/>
      <w:numFmt w:val="decimal"/>
      <w:lvlText w:val="%1.0"/>
      <w:lvlJc w:val="left"/>
      <w:pPr>
        <w:ind w:left="506" w:hanging="506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214" w:hanging="50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</w:rPr>
    </w:lvl>
  </w:abstractNum>
  <w:num w:numId="1">
    <w:abstractNumId w:val="6"/>
  </w:num>
  <w:num w:numId="2">
    <w:abstractNumId w:val="1"/>
  </w:num>
  <w:num w:numId="3">
    <w:abstractNumId w:val="5"/>
  </w:num>
  <w:num w:numId="4">
    <w:abstractNumId w:val="4"/>
  </w:num>
  <w:num w:numId="5">
    <w:abstractNumId w:val="0"/>
  </w:num>
  <w:num w:numId="6">
    <w:abstractNumId w:val="2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3882"/>
    <w:rsid w:val="000234B2"/>
    <w:rsid w:val="000F7E05"/>
    <w:rsid w:val="001426D1"/>
    <w:rsid w:val="001433C5"/>
    <w:rsid w:val="001921DD"/>
    <w:rsid w:val="00216D08"/>
    <w:rsid w:val="00231F1E"/>
    <w:rsid w:val="002329BD"/>
    <w:rsid w:val="00266B8A"/>
    <w:rsid w:val="00280632"/>
    <w:rsid w:val="002B611A"/>
    <w:rsid w:val="002E6BA8"/>
    <w:rsid w:val="00334EAA"/>
    <w:rsid w:val="00374BD7"/>
    <w:rsid w:val="0040439A"/>
    <w:rsid w:val="00407E8D"/>
    <w:rsid w:val="00430038"/>
    <w:rsid w:val="00461AD4"/>
    <w:rsid w:val="004A0E8A"/>
    <w:rsid w:val="0051119B"/>
    <w:rsid w:val="00523D5C"/>
    <w:rsid w:val="00531574"/>
    <w:rsid w:val="005830B0"/>
    <w:rsid w:val="006A4867"/>
    <w:rsid w:val="006C6A63"/>
    <w:rsid w:val="006D03D4"/>
    <w:rsid w:val="00743664"/>
    <w:rsid w:val="00744D1B"/>
    <w:rsid w:val="007B28AA"/>
    <w:rsid w:val="007C6AB1"/>
    <w:rsid w:val="008136A7"/>
    <w:rsid w:val="008221DB"/>
    <w:rsid w:val="008652C3"/>
    <w:rsid w:val="008B7251"/>
    <w:rsid w:val="009833AE"/>
    <w:rsid w:val="00983882"/>
    <w:rsid w:val="009907E9"/>
    <w:rsid w:val="009B3846"/>
    <w:rsid w:val="009C4E06"/>
    <w:rsid w:val="00A9327C"/>
    <w:rsid w:val="00AA7015"/>
    <w:rsid w:val="00B36C5D"/>
    <w:rsid w:val="00B55F48"/>
    <w:rsid w:val="00B63BDF"/>
    <w:rsid w:val="00BA7553"/>
    <w:rsid w:val="00BF00B1"/>
    <w:rsid w:val="00C13216"/>
    <w:rsid w:val="00C35818"/>
    <w:rsid w:val="00CE5E9E"/>
    <w:rsid w:val="00CF083E"/>
    <w:rsid w:val="00D40DEC"/>
    <w:rsid w:val="00D7760B"/>
    <w:rsid w:val="00D8136C"/>
    <w:rsid w:val="00E75F9A"/>
    <w:rsid w:val="00E867EA"/>
    <w:rsid w:val="00EA0EF8"/>
    <w:rsid w:val="00EC0061"/>
    <w:rsid w:val="00ED41C0"/>
    <w:rsid w:val="00F21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C6AB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C6A63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9B3846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9B3846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semiHidden/>
    <w:rsid w:val="007C6AB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6">
    <w:name w:val="Balloon Text"/>
    <w:basedOn w:val="a"/>
    <w:link w:val="a7"/>
    <w:uiPriority w:val="99"/>
    <w:semiHidden/>
    <w:unhideWhenUsed/>
    <w:rsid w:val="00BA75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A755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C6AB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C6A63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9B3846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9B3846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semiHidden/>
    <w:rsid w:val="007C6AB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6">
    <w:name w:val="Balloon Text"/>
    <w:basedOn w:val="a"/>
    <w:link w:val="a7"/>
    <w:uiPriority w:val="99"/>
    <w:semiHidden/>
    <w:unhideWhenUsed/>
    <w:rsid w:val="00BA75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A755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11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licensing-in-russia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icensingsummit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3</Pages>
  <Words>1362</Words>
  <Characters>7768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~ Вик Дарт Вейдер VIII ~</dc:creator>
  <cp:lastModifiedBy>~ Вик Дарт Вейдер VIII ~</cp:lastModifiedBy>
  <cp:revision>20</cp:revision>
  <dcterms:created xsi:type="dcterms:W3CDTF">2022-09-14T12:42:00Z</dcterms:created>
  <dcterms:modified xsi:type="dcterms:W3CDTF">2022-09-19T13:07:00Z</dcterms:modified>
</cp:coreProperties>
</file>