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BF" w:rsidRPr="002517D6" w:rsidRDefault="002D1EBF" w:rsidP="006C6A63">
      <w:pPr>
        <w:pStyle w:val="a3"/>
        <w:rPr>
          <w:bCs/>
          <w:color w:val="E10F73"/>
          <w:sz w:val="32"/>
          <w:szCs w:val="32"/>
        </w:rPr>
      </w:pPr>
      <w:r w:rsidRPr="002517D6">
        <w:rPr>
          <w:bCs/>
          <w:color w:val="E10F73"/>
          <w:sz w:val="32"/>
          <w:szCs w:val="32"/>
        </w:rPr>
        <w:t xml:space="preserve">В Москве прошел 9-й ежегодный Саммит лидеров </w:t>
      </w:r>
      <w:r w:rsidR="0071459A" w:rsidRPr="002517D6">
        <w:rPr>
          <w:bCs/>
          <w:color w:val="E10F73"/>
          <w:sz w:val="32"/>
          <w:szCs w:val="32"/>
        </w:rPr>
        <w:t>отрасли в сфере лицензирования брендов</w:t>
      </w:r>
    </w:p>
    <w:p w:rsidR="0071459A" w:rsidRDefault="0071459A" w:rsidP="006C6A63">
      <w:pPr>
        <w:pStyle w:val="a3"/>
        <w:rPr>
          <w:b/>
        </w:rPr>
      </w:pPr>
    </w:p>
    <w:p w:rsidR="007278BD" w:rsidRPr="007278BD" w:rsidRDefault="0071459A" w:rsidP="00E145A3">
      <w:pPr>
        <w:pStyle w:val="a3"/>
      </w:pPr>
      <w:r w:rsidRPr="007278BD">
        <w:t>5</w:t>
      </w:r>
      <w:r w:rsidR="009833AE" w:rsidRPr="007278BD">
        <w:t xml:space="preserve"> сентября 202</w:t>
      </w:r>
      <w:r w:rsidRPr="007278BD">
        <w:t>4</w:t>
      </w:r>
      <w:r w:rsidR="009833AE" w:rsidRPr="007278BD">
        <w:t xml:space="preserve"> года в </w:t>
      </w:r>
      <w:r w:rsidRPr="007278BD">
        <w:t xml:space="preserve">Культурном центре посольства Республики Корея </w:t>
      </w:r>
      <w:r w:rsidR="00E145A3" w:rsidRPr="007278BD">
        <w:t xml:space="preserve">прошел Московский Лицензионный Саммит. </w:t>
      </w:r>
      <w:r w:rsidR="007278BD">
        <w:t xml:space="preserve">Организатором мероприятия выступила </w:t>
      </w:r>
      <w:r w:rsidR="007278BD" w:rsidRPr="007278BD">
        <w:t xml:space="preserve">компания «ЛИРА» – представитель международной ассоциации </w:t>
      </w:r>
      <w:proofErr w:type="spellStart"/>
      <w:r w:rsidR="007278BD" w:rsidRPr="007278BD">
        <w:t>Licensing</w:t>
      </w:r>
      <w:proofErr w:type="spellEnd"/>
      <w:r w:rsidR="007278BD" w:rsidRPr="007278BD">
        <w:t xml:space="preserve"> </w:t>
      </w:r>
      <w:proofErr w:type="spellStart"/>
      <w:r w:rsidR="007278BD" w:rsidRPr="007278BD">
        <w:t>International</w:t>
      </w:r>
      <w:proofErr w:type="spellEnd"/>
      <w:r w:rsidR="007278BD" w:rsidRPr="007278BD">
        <w:t xml:space="preserve"> в России, издатель журнала </w:t>
      </w:r>
      <w:proofErr w:type="spellStart"/>
      <w:r w:rsidR="007278BD" w:rsidRPr="007278BD">
        <w:t>Licensing</w:t>
      </w:r>
      <w:proofErr w:type="spellEnd"/>
      <w:r w:rsidR="007278BD" w:rsidRPr="007278BD">
        <w:t xml:space="preserve"> </w:t>
      </w:r>
      <w:proofErr w:type="spellStart"/>
      <w:r w:rsidR="007278BD" w:rsidRPr="007278BD">
        <w:t>in</w:t>
      </w:r>
      <w:proofErr w:type="spellEnd"/>
      <w:r w:rsidR="007278BD" w:rsidRPr="007278BD">
        <w:t xml:space="preserve"> </w:t>
      </w:r>
      <w:proofErr w:type="spellStart"/>
      <w:r w:rsidR="007278BD" w:rsidRPr="007278BD">
        <w:t>Russia</w:t>
      </w:r>
      <w:proofErr w:type="spellEnd"/>
      <w:r w:rsidR="007278BD" w:rsidRPr="007278BD">
        <w:t xml:space="preserve">, учредитель первой российской лицензионной премии </w:t>
      </w:r>
      <w:proofErr w:type="spellStart"/>
      <w:r w:rsidR="007278BD" w:rsidRPr="007278BD">
        <w:t>Russian</w:t>
      </w:r>
      <w:proofErr w:type="spellEnd"/>
      <w:r w:rsidR="007278BD" w:rsidRPr="007278BD">
        <w:t xml:space="preserve"> </w:t>
      </w:r>
      <w:proofErr w:type="spellStart"/>
      <w:r w:rsidR="007278BD" w:rsidRPr="007278BD">
        <w:t>Licensing</w:t>
      </w:r>
      <w:proofErr w:type="spellEnd"/>
      <w:r w:rsidR="007278BD" w:rsidRPr="007278BD">
        <w:t xml:space="preserve"> </w:t>
      </w:r>
      <w:proofErr w:type="spellStart"/>
      <w:r w:rsidR="007278BD" w:rsidRPr="007278BD">
        <w:t>Awards</w:t>
      </w:r>
      <w:proofErr w:type="spellEnd"/>
      <w:r w:rsidR="007278BD" w:rsidRPr="007278BD">
        <w:t>.</w:t>
      </w:r>
    </w:p>
    <w:p w:rsidR="007278BD" w:rsidRDefault="007278BD" w:rsidP="00E145A3">
      <w:pPr>
        <w:pStyle w:val="a3"/>
        <w:rPr>
          <w:b/>
        </w:rPr>
      </w:pPr>
    </w:p>
    <w:p w:rsidR="000A18F4" w:rsidRPr="000A18F4" w:rsidRDefault="007278BD" w:rsidP="000A18F4">
      <w:pPr>
        <w:pStyle w:val="a3"/>
      </w:pPr>
      <w:r>
        <w:t xml:space="preserve">В этом году Лицензионный Саммит прошел </w:t>
      </w:r>
      <w:r w:rsidRPr="00052E10">
        <w:t xml:space="preserve">в </w:t>
      </w:r>
      <w:proofErr w:type="spellStart"/>
      <w:r w:rsidRPr="00052E10">
        <w:t>коллаборации</w:t>
      </w:r>
      <w:proofErr w:type="spellEnd"/>
      <w:r w:rsidRPr="00052E10">
        <w:t xml:space="preserve"> с корейским агентством креативного контента KOCCA</w:t>
      </w:r>
      <w:r>
        <w:t xml:space="preserve">. </w:t>
      </w:r>
      <w:r w:rsidR="003F0D15" w:rsidRPr="007278BD">
        <w:t>В знаковом для отрасли</w:t>
      </w:r>
      <w:r w:rsidR="00E145A3" w:rsidRPr="007278BD">
        <w:t xml:space="preserve"> событи</w:t>
      </w:r>
      <w:r w:rsidR="003F0D15" w:rsidRPr="007278BD">
        <w:t>и</w:t>
      </w:r>
      <w:r w:rsidR="00E145A3" w:rsidRPr="007278BD">
        <w:t xml:space="preserve"> </w:t>
      </w:r>
      <w:r w:rsidR="003F0D15" w:rsidRPr="007278BD">
        <w:t>приняли участие</w:t>
      </w:r>
      <w:r w:rsidR="00E145A3" w:rsidRPr="007278BD">
        <w:t xml:space="preserve"> </w:t>
      </w:r>
      <w:r w:rsidR="00E145A3" w:rsidRPr="007278BD">
        <w:rPr>
          <w:b/>
        </w:rPr>
        <w:t>620 эк</w:t>
      </w:r>
      <w:r w:rsidR="003F0D15" w:rsidRPr="007278BD">
        <w:rPr>
          <w:b/>
        </w:rPr>
        <w:t>спертов</w:t>
      </w:r>
      <w:r w:rsidR="003F0D15" w:rsidRPr="007278BD">
        <w:t xml:space="preserve"> из </w:t>
      </w:r>
      <w:r w:rsidR="003F0D15" w:rsidRPr="007278BD">
        <w:rPr>
          <w:b/>
        </w:rPr>
        <w:t>4</w:t>
      </w:r>
      <w:r w:rsidR="00E145A3" w:rsidRPr="007278BD">
        <w:rPr>
          <w:b/>
        </w:rPr>
        <w:t xml:space="preserve"> стран мира</w:t>
      </w:r>
      <w:r w:rsidR="00E145A3" w:rsidRPr="007278BD">
        <w:t xml:space="preserve"> и </w:t>
      </w:r>
      <w:r w:rsidR="00E145A3" w:rsidRPr="007278BD">
        <w:rPr>
          <w:b/>
        </w:rPr>
        <w:t>22 регионов РФ</w:t>
      </w:r>
      <w:r w:rsidR="000A18F4">
        <w:t>.</w:t>
      </w:r>
    </w:p>
    <w:p w:rsidR="000A18F4" w:rsidRDefault="000A18F4" w:rsidP="000A18F4">
      <w:pPr>
        <w:pStyle w:val="a3"/>
        <w:rPr>
          <w:b/>
        </w:rPr>
      </w:pPr>
    </w:p>
    <w:p w:rsidR="00E145A3" w:rsidRPr="000A18F4" w:rsidRDefault="000A18F4" w:rsidP="000A18F4">
      <w:pPr>
        <w:pStyle w:val="a3"/>
      </w:pPr>
      <w:proofErr w:type="gramStart"/>
      <w:r w:rsidRPr="000A18F4">
        <w:t>В рамках торжественного открытия Московского Лицензионного Саммита состоялась церемония подписания Меморандума о намерениях между Ассоциацией анимационного кино России и Ассоциацией индустрии анимации Кореи (</w:t>
      </w:r>
      <w:proofErr w:type="spellStart"/>
      <w:r w:rsidRPr="000A18F4">
        <w:t>Korea</w:t>
      </w:r>
      <w:proofErr w:type="spellEnd"/>
      <w:r w:rsidRPr="000A18F4">
        <w:t xml:space="preserve"> </w:t>
      </w:r>
      <w:proofErr w:type="spellStart"/>
      <w:r w:rsidRPr="000A18F4">
        <w:t>Animation</w:t>
      </w:r>
      <w:proofErr w:type="spellEnd"/>
      <w:r w:rsidRPr="000A18F4">
        <w:t xml:space="preserve"> </w:t>
      </w:r>
      <w:proofErr w:type="spellStart"/>
      <w:r w:rsidRPr="000A18F4">
        <w:t>Industry</w:t>
      </w:r>
      <w:proofErr w:type="spellEnd"/>
      <w:r w:rsidRPr="000A18F4">
        <w:t xml:space="preserve"> </w:t>
      </w:r>
      <w:proofErr w:type="spellStart"/>
      <w:r w:rsidRPr="000A18F4">
        <w:t>Association</w:t>
      </w:r>
      <w:proofErr w:type="spellEnd"/>
      <w:r w:rsidRPr="000A18F4">
        <w:t xml:space="preserve"> (KAI</w:t>
      </w:r>
      <w:r w:rsidR="006C5CFD">
        <w:t xml:space="preserve">A) с целью </w:t>
      </w:r>
      <w:r w:rsidRPr="000A18F4">
        <w:t>развити</w:t>
      </w:r>
      <w:r w:rsidR="006C5CFD">
        <w:t>я</w:t>
      </w:r>
      <w:r w:rsidRPr="000A18F4">
        <w:t xml:space="preserve"> международного сотрудничества и культурного обмена между российскими и корейскими производителями анимационного кино.</w:t>
      </w:r>
      <w:proofErr w:type="gramEnd"/>
    </w:p>
    <w:p w:rsidR="00223342" w:rsidRDefault="00223342" w:rsidP="00E145A3">
      <w:pPr>
        <w:pStyle w:val="a3"/>
        <w:rPr>
          <w:b/>
        </w:rPr>
      </w:pPr>
    </w:p>
    <w:p w:rsidR="008223FE" w:rsidRDefault="00223342" w:rsidP="008223FE">
      <w:pPr>
        <w:pStyle w:val="a3"/>
      </w:pPr>
      <w:r w:rsidRPr="00223342">
        <w:t>День полного погружения в лицензионную среду</w:t>
      </w:r>
      <w:r>
        <w:t xml:space="preserve"> открыла </w:t>
      </w:r>
      <w:r w:rsidRPr="00223342">
        <w:t>насыщенн</w:t>
      </w:r>
      <w:r>
        <w:t>ая</w:t>
      </w:r>
      <w:r w:rsidRPr="00223342">
        <w:t xml:space="preserve"> делов</w:t>
      </w:r>
      <w:r>
        <w:t>ая</w:t>
      </w:r>
      <w:r w:rsidRPr="00223342">
        <w:t xml:space="preserve"> программ</w:t>
      </w:r>
      <w:r>
        <w:t>а</w:t>
      </w:r>
      <w:r w:rsidRPr="00223342">
        <w:t xml:space="preserve"> для широкой аудитории</w:t>
      </w:r>
      <w:r>
        <w:t xml:space="preserve">. Основные вопросы были посвящены </w:t>
      </w:r>
      <w:r w:rsidRPr="00931C0C">
        <w:t>теме</w:t>
      </w:r>
      <w:r>
        <w:t xml:space="preserve"> </w:t>
      </w:r>
      <w:r w:rsidRPr="00931C0C">
        <w:t>популярности лицензионных персонажей</w:t>
      </w:r>
      <w:r>
        <w:t xml:space="preserve">, </w:t>
      </w:r>
      <w:r w:rsidR="008223FE" w:rsidRPr="008223FE">
        <w:t>феномен</w:t>
      </w:r>
      <w:r w:rsidR="008223FE">
        <w:t xml:space="preserve">у </w:t>
      </w:r>
      <w:r w:rsidR="008223FE" w:rsidRPr="008223FE">
        <w:t xml:space="preserve">корейской культуры </w:t>
      </w:r>
      <w:r w:rsidR="008223FE">
        <w:t xml:space="preserve">в России, </w:t>
      </w:r>
      <w:r>
        <w:t>стремительному развитию лицензионной отрасли</w:t>
      </w:r>
      <w:r w:rsidR="003A42D5">
        <w:t xml:space="preserve"> </w:t>
      </w:r>
      <w:r>
        <w:t>и обмену международным опытом.</w:t>
      </w:r>
      <w:r w:rsidR="008223FE">
        <w:t xml:space="preserve"> Специальным гостем Саммита стал руководитель проектного офиса </w:t>
      </w:r>
      <w:r w:rsidR="008223FE" w:rsidRPr="008223FE">
        <w:rPr>
          <w:b/>
        </w:rPr>
        <w:t xml:space="preserve">Агентства креативных индустрий </w:t>
      </w:r>
      <w:r w:rsidR="008223FE" w:rsidRPr="0055343F">
        <w:t>(АКИ) Александр Бодров</w:t>
      </w:r>
      <w:r w:rsidR="008223FE">
        <w:t xml:space="preserve"> с презентацией </w:t>
      </w:r>
      <w:r w:rsidR="008223FE" w:rsidRPr="008223FE">
        <w:rPr>
          <w:b/>
        </w:rPr>
        <w:t>Московского кластера видеоигр и анимации</w:t>
      </w:r>
      <w:r w:rsidR="008223FE">
        <w:t>.</w:t>
      </w:r>
    </w:p>
    <w:p w:rsidR="008A1227" w:rsidRDefault="008A1227" w:rsidP="00223342">
      <w:pPr>
        <w:pStyle w:val="a3"/>
      </w:pPr>
    </w:p>
    <w:p w:rsidR="006C5CFD" w:rsidRDefault="00223342" w:rsidP="00223342">
      <w:pPr>
        <w:pStyle w:val="a3"/>
      </w:pPr>
      <w:r>
        <w:t>В Большом зале</w:t>
      </w:r>
      <w:r w:rsidRPr="00C10614">
        <w:t xml:space="preserve"> состоялись премьерные показы и презентации новых проектов ведущих компаний и молодых игроков лицензионной отрасли</w:t>
      </w:r>
      <w:r>
        <w:t>.</w:t>
      </w:r>
      <w:r w:rsidR="006C5CFD">
        <w:t xml:space="preserve"> Отдельный трек деловой программы был посвящен </w:t>
      </w:r>
      <w:proofErr w:type="spellStart"/>
      <w:r w:rsidR="006C5CFD" w:rsidRPr="008A1227">
        <w:rPr>
          <w:b/>
        </w:rPr>
        <w:t>п</w:t>
      </w:r>
      <w:r w:rsidR="003A42D5" w:rsidRPr="008A1227">
        <w:rPr>
          <w:b/>
        </w:rPr>
        <w:t>итчинг</w:t>
      </w:r>
      <w:r w:rsidR="006C5CFD" w:rsidRPr="008A1227">
        <w:rPr>
          <w:b/>
        </w:rPr>
        <w:t>у</w:t>
      </w:r>
      <w:proofErr w:type="spellEnd"/>
      <w:r w:rsidR="003A42D5" w:rsidRPr="008A1227">
        <w:rPr>
          <w:b/>
        </w:rPr>
        <w:t xml:space="preserve"> компаний и брендов</w:t>
      </w:r>
      <w:r w:rsidR="006C5CFD" w:rsidRPr="008A1227">
        <w:rPr>
          <w:b/>
        </w:rPr>
        <w:t xml:space="preserve"> Республики Корея</w:t>
      </w:r>
      <w:r w:rsidR="006C5CFD">
        <w:t xml:space="preserve">. Помимо этого, в специальном выставочном пространстве представители корейских компаний </w:t>
      </w:r>
      <w:r w:rsidR="006C5CFD">
        <w:rPr>
          <w:bCs/>
        </w:rPr>
        <w:t>продемонстрировали</w:t>
      </w:r>
      <w:r w:rsidR="006C5CFD" w:rsidRPr="009C1E9C">
        <w:rPr>
          <w:bCs/>
        </w:rPr>
        <w:t xml:space="preserve"> </w:t>
      </w:r>
      <w:r w:rsidR="006C5CFD">
        <w:rPr>
          <w:bCs/>
        </w:rPr>
        <w:t xml:space="preserve">заинтересованным гостям целый спектр ярких </w:t>
      </w:r>
      <w:r w:rsidR="006C5CFD" w:rsidRPr="009C1E9C">
        <w:rPr>
          <w:bCs/>
        </w:rPr>
        <w:t>проектов, продук</w:t>
      </w:r>
      <w:r w:rsidR="006C5CFD">
        <w:rPr>
          <w:bCs/>
        </w:rPr>
        <w:t>тов и решений в области современного лицензирования.</w:t>
      </w:r>
    </w:p>
    <w:p w:rsidR="00223342" w:rsidRPr="00223342" w:rsidRDefault="00223342" w:rsidP="00E145A3">
      <w:pPr>
        <w:pStyle w:val="a3"/>
      </w:pPr>
    </w:p>
    <w:p w:rsidR="00C10614" w:rsidRPr="00197901" w:rsidRDefault="00C10614" w:rsidP="00E145A3">
      <w:pPr>
        <w:pStyle w:val="a3"/>
        <w:rPr>
          <w:b/>
          <w:bCs/>
        </w:rPr>
      </w:pPr>
      <w:r w:rsidRPr="00C10614">
        <w:rPr>
          <w:bCs/>
        </w:rPr>
        <w:t xml:space="preserve">В течение всего дня на </w:t>
      </w:r>
      <w:proofErr w:type="spellStart"/>
      <w:r w:rsidRPr="00C10614">
        <w:rPr>
          <w:bCs/>
        </w:rPr>
        <w:t>Moscow</w:t>
      </w:r>
      <w:proofErr w:type="spellEnd"/>
      <w:r w:rsidRPr="00C10614">
        <w:rPr>
          <w:bCs/>
        </w:rPr>
        <w:t xml:space="preserve"> </w:t>
      </w:r>
      <w:proofErr w:type="spellStart"/>
      <w:r w:rsidRPr="00C10614">
        <w:rPr>
          <w:bCs/>
        </w:rPr>
        <w:t>Licensing</w:t>
      </w:r>
      <w:proofErr w:type="spellEnd"/>
      <w:r w:rsidRPr="00C10614">
        <w:rPr>
          <w:bCs/>
        </w:rPr>
        <w:t xml:space="preserve"> </w:t>
      </w:r>
      <w:proofErr w:type="spellStart"/>
      <w:r w:rsidRPr="00C10614">
        <w:rPr>
          <w:bCs/>
        </w:rPr>
        <w:t>Summit</w:t>
      </w:r>
      <w:proofErr w:type="spellEnd"/>
      <w:r w:rsidRPr="00C10614">
        <w:rPr>
          <w:bCs/>
        </w:rPr>
        <w:t xml:space="preserve"> работал </w:t>
      </w:r>
      <w:r w:rsidRPr="00197901">
        <w:rPr>
          <w:b/>
          <w:bCs/>
        </w:rPr>
        <w:t>Центр закупок лицензий</w:t>
      </w:r>
      <w:r w:rsidRPr="00C10614">
        <w:rPr>
          <w:bCs/>
        </w:rPr>
        <w:t xml:space="preserve">, где компании, заинтересованные в лицензионных продуктах и </w:t>
      </w:r>
      <w:proofErr w:type="spellStart"/>
      <w:r w:rsidRPr="00C10614">
        <w:rPr>
          <w:bCs/>
        </w:rPr>
        <w:t>коллаборациях</w:t>
      </w:r>
      <w:proofErr w:type="spellEnd"/>
      <w:r w:rsidRPr="00C10614">
        <w:rPr>
          <w:bCs/>
        </w:rPr>
        <w:t>, смогли провести переговоры с правообладателями и лицензионными агентствами, представляющими российские и международные бренды на территории РФ.</w:t>
      </w:r>
      <w:r w:rsidR="000A18F4">
        <w:rPr>
          <w:bCs/>
        </w:rPr>
        <w:t xml:space="preserve"> </w:t>
      </w:r>
      <w:r w:rsidR="000A18F4" w:rsidRPr="000A18F4">
        <w:rPr>
          <w:b/>
          <w:bCs/>
        </w:rPr>
        <w:t>34 правообладателя, лицензионных агентства и анимационных студий представили свыше 350 брендов.</w:t>
      </w:r>
    </w:p>
    <w:p w:rsidR="00931C0C" w:rsidRDefault="00931C0C" w:rsidP="00E145A3">
      <w:pPr>
        <w:pStyle w:val="a3"/>
      </w:pPr>
    </w:p>
    <w:p w:rsidR="008223FE" w:rsidRDefault="003843B7" w:rsidP="008223FE">
      <w:pPr>
        <w:pStyle w:val="a3"/>
      </w:pPr>
      <w:r>
        <w:t xml:space="preserve">Образовательный блок </w:t>
      </w:r>
      <w:proofErr w:type="spellStart"/>
      <w:r w:rsidRPr="003843B7">
        <w:t>Licensing</w:t>
      </w:r>
      <w:proofErr w:type="spellEnd"/>
      <w:r w:rsidRPr="003843B7">
        <w:t xml:space="preserve"> </w:t>
      </w:r>
      <w:proofErr w:type="spellStart"/>
      <w:r w:rsidRPr="003843B7">
        <w:t>in</w:t>
      </w:r>
      <w:proofErr w:type="spellEnd"/>
      <w:r w:rsidRPr="003843B7">
        <w:t xml:space="preserve"> </w:t>
      </w:r>
      <w:proofErr w:type="spellStart"/>
      <w:r w:rsidRPr="003843B7">
        <w:t>Russia</w:t>
      </w:r>
      <w:proofErr w:type="spellEnd"/>
      <w:r w:rsidRPr="003843B7">
        <w:t xml:space="preserve"> </w:t>
      </w:r>
      <w:r w:rsidRPr="008A1227">
        <w:rPr>
          <w:b/>
        </w:rPr>
        <w:t>«Лицензионная Школа</w:t>
      </w:r>
      <w:r w:rsidR="00BC1E7C" w:rsidRPr="008A1227">
        <w:rPr>
          <w:b/>
        </w:rPr>
        <w:t xml:space="preserve"> </w:t>
      </w:r>
      <w:r w:rsidRPr="008A1227">
        <w:rPr>
          <w:b/>
        </w:rPr>
        <w:t>для производителей п</w:t>
      </w:r>
      <w:r w:rsidR="00BC1E7C" w:rsidRPr="008A1227">
        <w:rPr>
          <w:b/>
        </w:rPr>
        <w:t>отребительских товаров и услуг»</w:t>
      </w:r>
      <w:r w:rsidR="00BC1E7C">
        <w:t xml:space="preserve"> </w:t>
      </w:r>
      <w:r>
        <w:t>предст</w:t>
      </w:r>
      <w:r w:rsidR="00BC1E7C">
        <w:t>авил на Саммите</w:t>
      </w:r>
      <w:r>
        <w:t xml:space="preserve"> </w:t>
      </w:r>
      <w:r w:rsidR="00BC1E7C">
        <w:t xml:space="preserve">обновленную программу. Эксперты </w:t>
      </w:r>
      <w:r>
        <w:t xml:space="preserve">пошагово разобрали </w:t>
      </w:r>
      <w:r w:rsidR="00BC1E7C">
        <w:t>а</w:t>
      </w:r>
      <w:r w:rsidR="00BC1E7C" w:rsidRPr="00BC1E7C">
        <w:t>рхитектур</w:t>
      </w:r>
      <w:r w:rsidR="00BC1E7C">
        <w:t>у</w:t>
      </w:r>
      <w:r w:rsidR="00BC1E7C" w:rsidRPr="00BC1E7C">
        <w:t xml:space="preserve"> лицензионного проекта</w:t>
      </w:r>
      <w:r w:rsidR="00BC1E7C">
        <w:t xml:space="preserve">, поговорили о стратегии развития бренда, </w:t>
      </w:r>
      <w:r w:rsidR="00BC1E7C" w:rsidRPr="00BC1E7C">
        <w:t>запуск</w:t>
      </w:r>
      <w:r w:rsidR="00BC1E7C">
        <w:t>е</w:t>
      </w:r>
      <w:r w:rsidR="00BC1E7C" w:rsidRPr="00BC1E7C">
        <w:t xml:space="preserve"> и продвижени</w:t>
      </w:r>
      <w:r w:rsidR="00BC1E7C">
        <w:t>и</w:t>
      </w:r>
      <w:r w:rsidR="00BC1E7C" w:rsidRPr="00BC1E7C">
        <w:t xml:space="preserve"> </w:t>
      </w:r>
      <w:r w:rsidR="00BC1E7C">
        <w:t>лицензионных</w:t>
      </w:r>
      <w:r w:rsidR="00BC1E7C" w:rsidRPr="00BC1E7C">
        <w:t xml:space="preserve"> продукт</w:t>
      </w:r>
      <w:r w:rsidR="00BC1E7C">
        <w:t xml:space="preserve">ов. </w:t>
      </w:r>
    </w:p>
    <w:p w:rsidR="008223FE" w:rsidRDefault="008223FE" w:rsidP="008223FE">
      <w:pPr>
        <w:pStyle w:val="a3"/>
      </w:pPr>
    </w:p>
    <w:p w:rsidR="00CF083E" w:rsidRDefault="008223FE" w:rsidP="008223FE">
      <w:pPr>
        <w:pStyle w:val="a3"/>
      </w:pPr>
      <w:r>
        <w:t>На сессии</w:t>
      </w:r>
      <w:r w:rsidR="00743664">
        <w:t xml:space="preserve"> </w:t>
      </w:r>
      <w:r w:rsidR="00743664" w:rsidRPr="008A1227">
        <w:rPr>
          <w:b/>
        </w:rPr>
        <w:t>«Юридические аспекты лицензирования»</w:t>
      </w:r>
      <w:r w:rsidR="00743664" w:rsidRPr="008A1227">
        <w:t xml:space="preserve"> </w:t>
      </w:r>
      <w:r w:rsidR="00524C17">
        <w:t xml:space="preserve">обсудили </w:t>
      </w:r>
      <w:r w:rsidR="00524C17" w:rsidRPr="00524C17">
        <w:t>фундаментальные изменения в российском законодательстве по части защиты интеллектуальной собственности</w:t>
      </w:r>
      <w:r w:rsidR="001E5783">
        <w:t xml:space="preserve">, основные нюансы </w:t>
      </w:r>
      <w:r w:rsidR="00524C17">
        <w:t>л</w:t>
      </w:r>
      <w:r w:rsidR="00524C17" w:rsidRPr="00524C17">
        <w:t>ицензировани</w:t>
      </w:r>
      <w:r w:rsidR="001E5783">
        <w:t xml:space="preserve">я иностранных брендов в России, </w:t>
      </w:r>
      <w:r>
        <w:t>авторское право и плагиат.</w:t>
      </w:r>
    </w:p>
    <w:p w:rsidR="0047137F" w:rsidRDefault="0047137F" w:rsidP="008223FE">
      <w:pPr>
        <w:pStyle w:val="a3"/>
      </w:pPr>
    </w:p>
    <w:p w:rsidR="008223FE" w:rsidRDefault="0047137F" w:rsidP="008223FE">
      <w:pPr>
        <w:pStyle w:val="a3"/>
      </w:pPr>
      <w:r>
        <w:t>Н</w:t>
      </w:r>
      <w:r w:rsidRPr="0047137F">
        <w:t xml:space="preserve">а </w:t>
      </w:r>
      <w:r w:rsidRPr="0047137F">
        <w:rPr>
          <w:lang w:val="en-US"/>
        </w:rPr>
        <w:t>Moscow</w:t>
      </w:r>
      <w:r w:rsidRPr="0047137F">
        <w:t xml:space="preserve"> </w:t>
      </w:r>
      <w:r w:rsidRPr="0047137F">
        <w:rPr>
          <w:lang w:val="en-US"/>
        </w:rPr>
        <w:t>Licensing</w:t>
      </w:r>
      <w:r w:rsidRPr="0047137F">
        <w:t xml:space="preserve"> </w:t>
      </w:r>
      <w:r w:rsidRPr="0047137F">
        <w:rPr>
          <w:lang w:val="en-US"/>
        </w:rPr>
        <w:t>Summit</w:t>
      </w:r>
      <w:r w:rsidRPr="0047137F">
        <w:t xml:space="preserve"> </w:t>
      </w:r>
      <w:r>
        <w:t>состоялись</w:t>
      </w:r>
      <w:r w:rsidRPr="0047137F">
        <w:t xml:space="preserve"> </w:t>
      </w:r>
      <w:r>
        <w:t>презентации и д</w:t>
      </w:r>
      <w:r w:rsidRPr="0047137F">
        <w:t xml:space="preserve">ефиле-шоу </w:t>
      </w:r>
      <w:r>
        <w:t>в</w:t>
      </w:r>
      <w:r w:rsidRPr="0047137F">
        <w:t xml:space="preserve"> </w:t>
      </w:r>
      <w:r>
        <w:t>рамках</w:t>
      </w:r>
      <w:r w:rsidRPr="0047137F">
        <w:t xml:space="preserve"> </w:t>
      </w:r>
      <w:r>
        <w:t>проекта</w:t>
      </w:r>
      <w:r w:rsidRPr="0047137F">
        <w:t xml:space="preserve"> </w:t>
      </w:r>
      <w:r w:rsidRPr="0047137F">
        <w:rPr>
          <w:b/>
          <w:lang w:val="en-US"/>
        </w:rPr>
        <w:t>Licensing</w:t>
      </w:r>
      <w:r w:rsidRPr="0047137F">
        <w:rPr>
          <w:b/>
        </w:rPr>
        <w:t xml:space="preserve"> </w:t>
      </w:r>
      <w:r w:rsidRPr="0047137F">
        <w:rPr>
          <w:b/>
          <w:lang w:val="en-US"/>
        </w:rPr>
        <w:t>Fashion</w:t>
      </w:r>
      <w:r w:rsidRPr="0047137F">
        <w:rPr>
          <w:b/>
        </w:rPr>
        <w:t xml:space="preserve"> </w:t>
      </w:r>
      <w:r w:rsidRPr="0047137F">
        <w:rPr>
          <w:b/>
          <w:lang w:val="en-US"/>
        </w:rPr>
        <w:t>Day</w:t>
      </w:r>
      <w:r w:rsidRPr="0047137F">
        <w:t xml:space="preserve">. </w:t>
      </w:r>
      <w:r>
        <w:t>Э</w:t>
      </w:r>
      <w:r w:rsidRPr="0047137F">
        <w:t>ксперты модной индустрии и правообладатели обсуд</w:t>
      </w:r>
      <w:r>
        <w:t>или</w:t>
      </w:r>
      <w:r w:rsidR="0055343F">
        <w:t xml:space="preserve"> популярные и новые лицензии, </w:t>
      </w:r>
      <w:r w:rsidRPr="0047137F">
        <w:t>готовые кейсы на основе выпущенных коллекций</w:t>
      </w:r>
      <w:r>
        <w:t xml:space="preserve"> и</w:t>
      </w:r>
      <w:r w:rsidRPr="0047137F">
        <w:t xml:space="preserve"> трендовые стилевые гиды для новых сезонов</w:t>
      </w:r>
      <w:r>
        <w:t xml:space="preserve">. Организаторами </w:t>
      </w:r>
      <w:proofErr w:type="spellStart"/>
      <w:r w:rsidRPr="0047137F">
        <w:t>Licensing</w:t>
      </w:r>
      <w:proofErr w:type="spellEnd"/>
      <w:r w:rsidRPr="0047137F">
        <w:t xml:space="preserve"> </w:t>
      </w:r>
      <w:proofErr w:type="spellStart"/>
      <w:r w:rsidRPr="0047137F">
        <w:t>Fashion</w:t>
      </w:r>
      <w:proofErr w:type="spellEnd"/>
      <w:r w:rsidRPr="0047137F">
        <w:t xml:space="preserve"> </w:t>
      </w:r>
      <w:proofErr w:type="spellStart"/>
      <w:r w:rsidRPr="0047137F">
        <w:t>Day</w:t>
      </w:r>
      <w:proofErr w:type="spellEnd"/>
      <w:r w:rsidRPr="0047137F">
        <w:t xml:space="preserve"> </w:t>
      </w:r>
      <w:r>
        <w:t xml:space="preserve">являются </w:t>
      </w:r>
      <w:proofErr w:type="gramStart"/>
      <w:r>
        <w:t>лицензионное</w:t>
      </w:r>
      <w:proofErr w:type="gramEnd"/>
      <w:r>
        <w:t xml:space="preserve"> тренд-агентство </w:t>
      </w:r>
      <w:proofErr w:type="spellStart"/>
      <w:r>
        <w:t>Leon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и отраслевой проект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Russia</w:t>
      </w:r>
      <w:proofErr w:type="spellEnd"/>
      <w:r>
        <w:t>. Генеральны</w:t>
      </w:r>
      <w:r w:rsidR="002517D6">
        <w:t>й</w:t>
      </w:r>
      <w:r>
        <w:t xml:space="preserve"> партнер</w:t>
      </w:r>
      <w:r w:rsidR="002517D6">
        <w:t xml:space="preserve"> – обувная компания ANALPA. </w:t>
      </w:r>
    </w:p>
    <w:p w:rsidR="002517D6" w:rsidRDefault="002517D6" w:rsidP="008223FE">
      <w:pPr>
        <w:pStyle w:val="a3"/>
      </w:pPr>
    </w:p>
    <w:p w:rsidR="0051119B" w:rsidRDefault="00CF083E" w:rsidP="0051119B">
      <w:pPr>
        <w:pStyle w:val="a3"/>
      </w:pPr>
      <w:r>
        <w:t xml:space="preserve">Итогом </w:t>
      </w:r>
      <w:proofErr w:type="gramStart"/>
      <w:r>
        <w:t>бизнес-события</w:t>
      </w:r>
      <w:proofErr w:type="gramEnd"/>
      <w:r>
        <w:t xml:space="preserve"> стал </w:t>
      </w:r>
      <w:proofErr w:type="spellStart"/>
      <w:r w:rsidR="005C1AA9">
        <w:t>питчинг</w:t>
      </w:r>
      <w:proofErr w:type="spellEnd"/>
      <w:r w:rsidR="005C1AA9">
        <w:t xml:space="preserve"> </w:t>
      </w:r>
      <w:r w:rsidR="00F65582" w:rsidRPr="00F65582">
        <w:t xml:space="preserve">новых проектов </w:t>
      </w:r>
      <w:r>
        <w:t>«</w:t>
      </w:r>
      <w:r w:rsidR="0055343F" w:rsidRPr="0055343F">
        <w:rPr>
          <w:b/>
          <w:lang w:val="en-US"/>
        </w:rPr>
        <w:t>THE</w:t>
      </w:r>
      <w:r w:rsidR="0055343F" w:rsidRPr="0055343F">
        <w:rPr>
          <w:b/>
        </w:rPr>
        <w:t xml:space="preserve"> </w:t>
      </w:r>
      <w:r w:rsidR="0055343F" w:rsidRPr="0055343F">
        <w:rPr>
          <w:b/>
          <w:lang w:val="en-US"/>
        </w:rPr>
        <w:t>NEW</w:t>
      </w:r>
      <w:r w:rsidR="0055343F" w:rsidRPr="0055343F">
        <w:rPr>
          <w:b/>
        </w:rPr>
        <w:t xml:space="preserve"> </w:t>
      </w:r>
      <w:r w:rsidR="0055343F" w:rsidRPr="0055343F">
        <w:rPr>
          <w:b/>
          <w:lang w:val="en-US"/>
        </w:rPr>
        <w:t>OF</w:t>
      </w:r>
      <w:r w:rsidR="0055343F" w:rsidRPr="0055343F">
        <w:rPr>
          <w:b/>
        </w:rPr>
        <w:t xml:space="preserve"> </w:t>
      </w:r>
      <w:r w:rsidR="0055343F" w:rsidRPr="0055343F">
        <w:rPr>
          <w:b/>
          <w:lang w:val="en-US"/>
        </w:rPr>
        <w:t>RUSSIAN</w:t>
      </w:r>
      <w:r w:rsidR="0055343F" w:rsidRPr="0055343F">
        <w:rPr>
          <w:b/>
        </w:rPr>
        <w:t xml:space="preserve"> </w:t>
      </w:r>
      <w:r w:rsidR="0055343F" w:rsidRPr="0055343F">
        <w:rPr>
          <w:b/>
          <w:lang w:val="en-US"/>
        </w:rPr>
        <w:t>ANIMATION</w:t>
      </w:r>
      <w:r>
        <w:rPr>
          <w:b/>
        </w:rPr>
        <w:t>»</w:t>
      </w:r>
      <w:r w:rsidRPr="00CF083E">
        <w:t>,</w:t>
      </w:r>
      <w:r>
        <w:rPr>
          <w:b/>
        </w:rPr>
        <w:t xml:space="preserve"> </w:t>
      </w:r>
      <w:r w:rsidRPr="00CF083E">
        <w:t>организованн</w:t>
      </w:r>
      <w:r>
        <w:t>ый</w:t>
      </w:r>
      <w:r w:rsidRPr="00CF083E">
        <w:t xml:space="preserve"> </w:t>
      </w:r>
      <w:r>
        <w:t xml:space="preserve">партнером Лицензионного Саммита </w:t>
      </w:r>
      <w:r w:rsidRPr="00B63BDF">
        <w:rPr>
          <w:b/>
        </w:rPr>
        <w:t xml:space="preserve">Ассоциацией анимационного кино </w:t>
      </w:r>
      <w:r w:rsidRPr="000234B2">
        <w:t>(ААК).</w:t>
      </w:r>
      <w:r>
        <w:t xml:space="preserve"> </w:t>
      </w:r>
    </w:p>
    <w:p w:rsidR="000234B2" w:rsidRDefault="000234B2" w:rsidP="009B3846">
      <w:pPr>
        <w:pStyle w:val="a3"/>
      </w:pPr>
      <w:proofErr w:type="gramStart"/>
      <w:r>
        <w:lastRenderedPageBreak/>
        <w:t>В заключении о</w:t>
      </w:r>
      <w:r w:rsidR="0051119B" w:rsidRPr="000234B2">
        <w:t xml:space="preserve">рганизаторы Московского Лицензионного Саммита </w:t>
      </w:r>
      <w:r>
        <w:t xml:space="preserve">анонсировали </w:t>
      </w:r>
      <w:r w:rsidR="002329BD">
        <w:t>важные отраслевые мероприятия</w:t>
      </w:r>
      <w:r w:rsidR="001921DD">
        <w:t>: с</w:t>
      </w:r>
      <w:r w:rsidR="001921DD" w:rsidRPr="001921DD">
        <w:t>тарт прием</w:t>
      </w:r>
      <w:r w:rsidR="001921DD">
        <w:t xml:space="preserve">а заявок на соискание </w:t>
      </w:r>
      <w:r w:rsidR="002517D6" w:rsidRPr="002517D6">
        <w:rPr>
          <w:b/>
          <w:lang w:val="en-US"/>
        </w:rPr>
        <w:t>IV</w:t>
      </w:r>
      <w:r w:rsidR="002517D6" w:rsidRPr="002517D6">
        <w:rPr>
          <w:b/>
        </w:rPr>
        <w:t xml:space="preserve"> </w:t>
      </w:r>
      <w:r w:rsidR="002517D6">
        <w:rPr>
          <w:b/>
        </w:rPr>
        <w:t xml:space="preserve">ежегодной премии </w:t>
      </w:r>
      <w:proofErr w:type="spellStart"/>
      <w:r w:rsidR="001921DD" w:rsidRPr="002329BD">
        <w:rPr>
          <w:b/>
        </w:rPr>
        <w:t>Russian</w:t>
      </w:r>
      <w:proofErr w:type="spellEnd"/>
      <w:r w:rsidR="001921DD" w:rsidRPr="002329BD">
        <w:rPr>
          <w:b/>
        </w:rPr>
        <w:t xml:space="preserve"> </w:t>
      </w:r>
      <w:proofErr w:type="spellStart"/>
      <w:r w:rsidR="001921DD" w:rsidRPr="002329BD">
        <w:rPr>
          <w:b/>
        </w:rPr>
        <w:t>Licensing</w:t>
      </w:r>
      <w:proofErr w:type="spellEnd"/>
      <w:r w:rsidR="001921DD" w:rsidRPr="002329BD">
        <w:rPr>
          <w:b/>
        </w:rPr>
        <w:t xml:space="preserve"> </w:t>
      </w:r>
      <w:proofErr w:type="spellStart"/>
      <w:r w:rsidR="001921DD" w:rsidRPr="002329BD">
        <w:rPr>
          <w:b/>
        </w:rPr>
        <w:t>Awards</w:t>
      </w:r>
      <w:proofErr w:type="spellEnd"/>
      <w:r w:rsidR="001921DD" w:rsidRPr="002329BD">
        <w:rPr>
          <w:b/>
        </w:rPr>
        <w:t xml:space="preserve"> </w:t>
      </w:r>
      <w:r w:rsidR="001921DD" w:rsidRPr="002329BD">
        <w:t>(</w:t>
      </w:r>
      <w:r w:rsidR="002329BD" w:rsidRPr="002329BD">
        <w:t>ноябр</w:t>
      </w:r>
      <w:r w:rsidR="0055343F">
        <w:t>ь</w:t>
      </w:r>
      <w:r w:rsidR="001921DD" w:rsidRPr="002329BD">
        <w:t xml:space="preserve"> 202</w:t>
      </w:r>
      <w:r w:rsidR="002517D6">
        <w:t>4</w:t>
      </w:r>
      <w:r w:rsidR="001921DD" w:rsidRPr="002329BD">
        <w:t>)</w:t>
      </w:r>
      <w:r w:rsidR="002329BD">
        <w:t xml:space="preserve"> и проведение </w:t>
      </w:r>
      <w:r w:rsidR="002517D6">
        <w:t>международной</w:t>
      </w:r>
      <w:r w:rsidR="002517D6" w:rsidRPr="002517D6">
        <w:t xml:space="preserve"> специализирован</w:t>
      </w:r>
      <w:r w:rsidR="002517D6">
        <w:t>ной</w:t>
      </w:r>
      <w:r w:rsidR="002517D6" w:rsidRPr="002517D6">
        <w:t xml:space="preserve"> выставк</w:t>
      </w:r>
      <w:r w:rsidR="002517D6">
        <w:t>и</w:t>
      </w:r>
      <w:r w:rsidR="002517D6" w:rsidRPr="002517D6">
        <w:t xml:space="preserve"> детских и лицензионных товаров и услуг «</w:t>
      </w:r>
      <w:proofErr w:type="spellStart"/>
      <w:r w:rsidR="002517D6" w:rsidRPr="002517D6">
        <w:t>Kids</w:t>
      </w:r>
      <w:proofErr w:type="spellEnd"/>
      <w:r w:rsidR="002517D6" w:rsidRPr="002517D6">
        <w:t xml:space="preserve"> </w:t>
      </w:r>
      <w:proofErr w:type="spellStart"/>
      <w:r w:rsidR="002517D6" w:rsidRPr="002517D6">
        <w:t>Russia</w:t>
      </w:r>
      <w:proofErr w:type="spellEnd"/>
      <w:r w:rsidR="002517D6" w:rsidRPr="002517D6">
        <w:t xml:space="preserve"> &amp; </w:t>
      </w:r>
      <w:proofErr w:type="spellStart"/>
      <w:r w:rsidR="002517D6" w:rsidRPr="002517D6">
        <w:t>Licensing</w:t>
      </w:r>
      <w:proofErr w:type="spellEnd"/>
      <w:r w:rsidR="002517D6" w:rsidRPr="002517D6">
        <w:t xml:space="preserve"> </w:t>
      </w:r>
      <w:proofErr w:type="spellStart"/>
      <w:r w:rsidR="002517D6" w:rsidRPr="002517D6">
        <w:t>World</w:t>
      </w:r>
      <w:proofErr w:type="spellEnd"/>
      <w:r w:rsidR="002517D6" w:rsidRPr="002517D6">
        <w:t xml:space="preserve"> </w:t>
      </w:r>
      <w:proofErr w:type="spellStart"/>
      <w:r w:rsidR="002517D6" w:rsidRPr="002517D6">
        <w:t>Russia</w:t>
      </w:r>
      <w:proofErr w:type="spellEnd"/>
      <w:r w:rsidR="002517D6" w:rsidRPr="002517D6">
        <w:t xml:space="preserve">» </w:t>
      </w:r>
      <w:r w:rsidR="001921DD">
        <w:t>(</w:t>
      </w:r>
      <w:r w:rsidR="002517D6">
        <w:t>18 – 20 марта 2025</w:t>
      </w:r>
      <w:r w:rsidR="001921DD">
        <w:t>, организатор – компания «ГРАНД ЭКСПО</w:t>
      </w:r>
      <w:r w:rsidR="002329BD">
        <w:t>»</w:t>
      </w:r>
      <w:r w:rsidR="001921DD">
        <w:t xml:space="preserve">, стратегический партнер </w:t>
      </w:r>
      <w:proofErr w:type="spellStart"/>
      <w:r w:rsidR="001921DD" w:rsidRPr="001921DD">
        <w:t>Licensing</w:t>
      </w:r>
      <w:proofErr w:type="spellEnd"/>
      <w:r w:rsidR="001921DD" w:rsidRPr="001921DD">
        <w:t xml:space="preserve"> </w:t>
      </w:r>
      <w:proofErr w:type="spellStart"/>
      <w:r w:rsidR="001921DD" w:rsidRPr="001921DD">
        <w:t>in</w:t>
      </w:r>
      <w:proofErr w:type="spellEnd"/>
      <w:r w:rsidR="001921DD" w:rsidRPr="001921DD">
        <w:t xml:space="preserve"> </w:t>
      </w:r>
      <w:proofErr w:type="spellStart"/>
      <w:r w:rsidR="001921DD" w:rsidRPr="001921DD">
        <w:t>Russia</w:t>
      </w:r>
      <w:proofErr w:type="spellEnd"/>
      <w:r w:rsidR="001921DD">
        <w:t>).</w:t>
      </w:r>
      <w:proofErr w:type="gramEnd"/>
    </w:p>
    <w:p w:rsidR="008F5F31" w:rsidRDefault="008F5F31" w:rsidP="009B3846">
      <w:pPr>
        <w:pStyle w:val="a3"/>
      </w:pPr>
    </w:p>
    <w:p w:rsidR="008F5F31" w:rsidRPr="008F5F31" w:rsidRDefault="008F5F31" w:rsidP="009B3846">
      <w:pPr>
        <w:pStyle w:val="a3"/>
        <w:rPr>
          <w:color w:val="E10F73"/>
        </w:rPr>
      </w:pPr>
      <w:hyperlink r:id="rId6" w:history="1">
        <w:r w:rsidRPr="008F5F31">
          <w:rPr>
            <w:rStyle w:val="a4"/>
            <w:color w:val="E10F73"/>
          </w:rPr>
          <w:t>Отчет о событии</w:t>
        </w:r>
      </w:hyperlink>
      <w:bookmarkStart w:id="0" w:name="_GoBack"/>
      <w:bookmarkEnd w:id="0"/>
    </w:p>
    <w:p w:rsidR="008F5F31" w:rsidRPr="008F5F31" w:rsidRDefault="008F5F31" w:rsidP="009B3846">
      <w:pPr>
        <w:pStyle w:val="a3"/>
        <w:rPr>
          <w:color w:val="E10F73"/>
        </w:rPr>
      </w:pPr>
      <w:hyperlink r:id="rId7" w:history="1">
        <w:r w:rsidRPr="008F5F31">
          <w:rPr>
            <w:rStyle w:val="a4"/>
            <w:color w:val="E10F73"/>
          </w:rPr>
          <w:t>Фотогалерея</w:t>
        </w:r>
      </w:hyperlink>
    </w:p>
    <w:p w:rsidR="001921DD" w:rsidRDefault="001921DD" w:rsidP="009B3846">
      <w:pPr>
        <w:pStyle w:val="a3"/>
      </w:pPr>
    </w:p>
    <w:p w:rsidR="009B3846" w:rsidRPr="0055343F" w:rsidRDefault="001921DD" w:rsidP="009B3846">
      <w:pPr>
        <w:pStyle w:val="a3"/>
        <w:rPr>
          <w:b/>
        </w:rPr>
      </w:pPr>
      <w:r w:rsidRPr="001921DD">
        <w:rPr>
          <w:b/>
        </w:rPr>
        <w:t>Следующий ежегодный Московский Лицензионный Саммит состоится осенью 202</w:t>
      </w:r>
      <w:r w:rsidR="002517D6">
        <w:rPr>
          <w:b/>
        </w:rPr>
        <w:t>5</w:t>
      </w:r>
      <w:r w:rsidRPr="001921DD">
        <w:rPr>
          <w:b/>
        </w:rPr>
        <w:t xml:space="preserve"> года.</w:t>
      </w:r>
      <w:r w:rsidR="002517D6" w:rsidRPr="002517D6">
        <w:rPr>
          <w:i/>
          <w:color w:val="E10F73"/>
        </w:rPr>
        <w:t xml:space="preserve"> </w:t>
      </w:r>
    </w:p>
    <w:sectPr w:rsidR="009B3846" w:rsidRPr="0055343F" w:rsidSect="009B384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928"/>
    <w:multiLevelType w:val="hybridMultilevel"/>
    <w:tmpl w:val="3DA07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D3F91"/>
    <w:multiLevelType w:val="hybridMultilevel"/>
    <w:tmpl w:val="B6BE4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02108"/>
    <w:multiLevelType w:val="hybridMultilevel"/>
    <w:tmpl w:val="C5888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B2DFB"/>
    <w:multiLevelType w:val="hybridMultilevel"/>
    <w:tmpl w:val="4F025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20F6A"/>
    <w:multiLevelType w:val="hybridMultilevel"/>
    <w:tmpl w:val="12A0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51384"/>
    <w:multiLevelType w:val="hybridMultilevel"/>
    <w:tmpl w:val="DD3E3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E21B2"/>
    <w:multiLevelType w:val="hybridMultilevel"/>
    <w:tmpl w:val="D33C46B6"/>
    <w:lvl w:ilvl="0" w:tplc="3B72CF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10F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D13F2"/>
    <w:multiLevelType w:val="multilevel"/>
    <w:tmpl w:val="B22495B6"/>
    <w:lvl w:ilvl="0">
      <w:start w:val="13"/>
      <w:numFmt w:val="decimal"/>
      <w:lvlText w:val="%1.0"/>
      <w:lvlJc w:val="left"/>
      <w:pPr>
        <w:ind w:left="506" w:hanging="50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4" w:hanging="50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82"/>
    <w:rsid w:val="000234B2"/>
    <w:rsid w:val="00052E10"/>
    <w:rsid w:val="000A18F4"/>
    <w:rsid w:val="000F7E05"/>
    <w:rsid w:val="001426D1"/>
    <w:rsid w:val="001433C5"/>
    <w:rsid w:val="001921DD"/>
    <w:rsid w:val="00197901"/>
    <w:rsid w:val="001E5783"/>
    <w:rsid w:val="00216D08"/>
    <w:rsid w:val="00223342"/>
    <w:rsid w:val="00231F1E"/>
    <w:rsid w:val="002329BD"/>
    <w:rsid w:val="002517D6"/>
    <w:rsid w:val="00266B8A"/>
    <w:rsid w:val="00280632"/>
    <w:rsid w:val="002B611A"/>
    <w:rsid w:val="002D1EBF"/>
    <w:rsid w:val="002E0E2A"/>
    <w:rsid w:val="002E6BA8"/>
    <w:rsid w:val="00334EAA"/>
    <w:rsid w:val="00374BD7"/>
    <w:rsid w:val="003843B7"/>
    <w:rsid w:val="003A42D5"/>
    <w:rsid w:val="003F0D15"/>
    <w:rsid w:val="0040439A"/>
    <w:rsid w:val="00407E8D"/>
    <w:rsid w:val="00430038"/>
    <w:rsid w:val="00461AD4"/>
    <w:rsid w:val="0047137F"/>
    <w:rsid w:val="00484631"/>
    <w:rsid w:val="004A0E8A"/>
    <w:rsid w:val="0051119B"/>
    <w:rsid w:val="00523D5C"/>
    <w:rsid w:val="00524C17"/>
    <w:rsid w:val="00531574"/>
    <w:rsid w:val="0055343F"/>
    <w:rsid w:val="005830B0"/>
    <w:rsid w:val="005C1AA9"/>
    <w:rsid w:val="006A4867"/>
    <w:rsid w:val="006C5CFD"/>
    <w:rsid w:val="006C6A63"/>
    <w:rsid w:val="006D03D4"/>
    <w:rsid w:val="0071459A"/>
    <w:rsid w:val="007278BD"/>
    <w:rsid w:val="00743664"/>
    <w:rsid w:val="00744D1B"/>
    <w:rsid w:val="007B28AA"/>
    <w:rsid w:val="007C6AB1"/>
    <w:rsid w:val="008136A7"/>
    <w:rsid w:val="008221DB"/>
    <w:rsid w:val="008223FE"/>
    <w:rsid w:val="008652C3"/>
    <w:rsid w:val="008A1227"/>
    <w:rsid w:val="008B7251"/>
    <w:rsid w:val="008F5F31"/>
    <w:rsid w:val="00931C0C"/>
    <w:rsid w:val="009833AE"/>
    <w:rsid w:val="00983882"/>
    <w:rsid w:val="009907E9"/>
    <w:rsid w:val="009B3846"/>
    <w:rsid w:val="009C1E9C"/>
    <w:rsid w:val="009C4E06"/>
    <w:rsid w:val="00A9327C"/>
    <w:rsid w:val="00AA7015"/>
    <w:rsid w:val="00AF6610"/>
    <w:rsid w:val="00B36C5D"/>
    <w:rsid w:val="00B55F48"/>
    <w:rsid w:val="00B63BDF"/>
    <w:rsid w:val="00B753D0"/>
    <w:rsid w:val="00BA7553"/>
    <w:rsid w:val="00BC1E7C"/>
    <w:rsid w:val="00BF00B1"/>
    <w:rsid w:val="00C10614"/>
    <w:rsid w:val="00C13216"/>
    <w:rsid w:val="00C35818"/>
    <w:rsid w:val="00CE5E9E"/>
    <w:rsid w:val="00CF083E"/>
    <w:rsid w:val="00D0120F"/>
    <w:rsid w:val="00D40DEC"/>
    <w:rsid w:val="00D7760B"/>
    <w:rsid w:val="00D8136C"/>
    <w:rsid w:val="00E12EFB"/>
    <w:rsid w:val="00E145A3"/>
    <w:rsid w:val="00E75F9A"/>
    <w:rsid w:val="00E867EA"/>
    <w:rsid w:val="00EA0EF8"/>
    <w:rsid w:val="00EC0061"/>
    <w:rsid w:val="00ED41C0"/>
    <w:rsid w:val="00F21EF0"/>
    <w:rsid w:val="00F6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38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B38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C6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38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B38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C6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FfbgHUmLxJKs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X_NXs26A0GWUx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18</cp:revision>
  <dcterms:created xsi:type="dcterms:W3CDTF">2024-09-10T15:23:00Z</dcterms:created>
  <dcterms:modified xsi:type="dcterms:W3CDTF">2024-09-16T10:39:00Z</dcterms:modified>
</cp:coreProperties>
</file>