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0D" w:rsidRPr="00D4060D" w:rsidRDefault="00D4060D" w:rsidP="00137B7C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Kids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Central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Asia</w:t>
      </w:r>
      <w:proofErr w:type="spellEnd"/>
      <w:r>
        <w:rPr>
          <w:sz w:val="36"/>
          <w:szCs w:val="36"/>
        </w:rPr>
        <w:t xml:space="preserve"> – встречи с поставщиками и выход на </w:t>
      </w:r>
      <w:proofErr w:type="spellStart"/>
      <w:r>
        <w:rPr>
          <w:sz w:val="36"/>
          <w:szCs w:val="36"/>
        </w:rPr>
        <w:t>маркетплейсы</w:t>
      </w:r>
      <w:proofErr w:type="spellEnd"/>
      <w:r>
        <w:rPr>
          <w:sz w:val="36"/>
          <w:szCs w:val="36"/>
        </w:rPr>
        <w:t xml:space="preserve"> Узбекистана </w:t>
      </w:r>
    </w:p>
    <w:p w:rsidR="00137B7C" w:rsidRPr="004A3061" w:rsidRDefault="00137B7C" w:rsidP="00137B7C">
      <w:pPr>
        <w:rPr>
          <w:b/>
        </w:rPr>
      </w:pPr>
      <w:r w:rsidRPr="004A3061">
        <w:rPr>
          <w:b/>
        </w:rPr>
        <w:t>25 – 27 мая 2023 года в Узбекистане</w:t>
      </w:r>
      <w:r>
        <w:rPr>
          <w:b/>
        </w:rPr>
        <w:t xml:space="preserve"> (Ташкент)</w:t>
      </w:r>
      <w:r w:rsidRPr="004A3061">
        <w:rPr>
          <w:b/>
        </w:rPr>
        <w:t xml:space="preserve"> пройдет первая международная специализированная выставка товаров и услуг для детей «</w:t>
      </w:r>
      <w:proofErr w:type="spellStart"/>
      <w:r w:rsidRPr="004A3061">
        <w:rPr>
          <w:b/>
        </w:rPr>
        <w:t>Kids</w:t>
      </w:r>
      <w:proofErr w:type="spellEnd"/>
      <w:r w:rsidRPr="004A3061">
        <w:rPr>
          <w:b/>
        </w:rPr>
        <w:t xml:space="preserve"> </w:t>
      </w:r>
      <w:proofErr w:type="spellStart"/>
      <w:r w:rsidRPr="004A3061">
        <w:rPr>
          <w:b/>
        </w:rPr>
        <w:t>Central</w:t>
      </w:r>
      <w:proofErr w:type="spellEnd"/>
      <w:r w:rsidRPr="004A3061">
        <w:rPr>
          <w:b/>
        </w:rPr>
        <w:t xml:space="preserve"> </w:t>
      </w:r>
      <w:proofErr w:type="spellStart"/>
      <w:r w:rsidRPr="004A3061">
        <w:rPr>
          <w:b/>
        </w:rPr>
        <w:t>Asia</w:t>
      </w:r>
      <w:proofErr w:type="spellEnd"/>
      <w:r w:rsidRPr="004A3061">
        <w:rPr>
          <w:b/>
        </w:rPr>
        <w:t xml:space="preserve">». Новый </w:t>
      </w:r>
      <w:proofErr w:type="spellStart"/>
      <w:r w:rsidRPr="004A3061">
        <w:rPr>
          <w:b/>
        </w:rPr>
        <w:t>мультитематический</w:t>
      </w:r>
      <w:proofErr w:type="spellEnd"/>
      <w:r w:rsidRPr="004A3061">
        <w:rPr>
          <w:b/>
        </w:rPr>
        <w:t xml:space="preserve"> отраслевой проект запущен при поддержке официальных государственных структур и органов власти Узбекистана</w:t>
      </w:r>
      <w:r w:rsidR="00251007">
        <w:rPr>
          <w:b/>
        </w:rPr>
        <w:t>. Среди них:</w:t>
      </w:r>
      <w:r w:rsidR="00251007" w:rsidRPr="00251007">
        <w:rPr>
          <w:b/>
        </w:rPr>
        <w:t xml:space="preserve"> Торгово-промышленная палата Узбекистан</w:t>
      </w:r>
      <w:r w:rsidR="00251007">
        <w:rPr>
          <w:b/>
        </w:rPr>
        <w:t>а</w:t>
      </w:r>
      <w:r w:rsidR="00251007" w:rsidRPr="00251007">
        <w:rPr>
          <w:b/>
        </w:rPr>
        <w:t>, Министерств</w:t>
      </w:r>
      <w:r w:rsidR="00251007">
        <w:rPr>
          <w:b/>
        </w:rPr>
        <w:t>о</w:t>
      </w:r>
      <w:r w:rsidR="00251007" w:rsidRPr="00251007">
        <w:rPr>
          <w:b/>
        </w:rPr>
        <w:t xml:space="preserve"> инвестиций и внешней торговли (Агентство продвижения экспорта), </w:t>
      </w:r>
      <w:r w:rsidR="00251007">
        <w:rPr>
          <w:b/>
        </w:rPr>
        <w:t>Министерство образования</w:t>
      </w:r>
      <w:r w:rsidR="00251007" w:rsidRPr="00251007">
        <w:rPr>
          <w:b/>
        </w:rPr>
        <w:t xml:space="preserve"> Узбекистан</w:t>
      </w:r>
      <w:r w:rsidR="00251007">
        <w:rPr>
          <w:b/>
        </w:rPr>
        <w:t>а</w:t>
      </w:r>
      <w:r w:rsidR="00251007" w:rsidRPr="00251007">
        <w:rPr>
          <w:b/>
        </w:rPr>
        <w:t>, Торговое представительство РФ</w:t>
      </w:r>
      <w:r w:rsidR="00251007">
        <w:rPr>
          <w:b/>
        </w:rPr>
        <w:t xml:space="preserve"> в </w:t>
      </w:r>
      <w:r w:rsidR="00251007" w:rsidRPr="00251007">
        <w:rPr>
          <w:b/>
        </w:rPr>
        <w:t>Узбекистан</w:t>
      </w:r>
      <w:r w:rsidR="00251007">
        <w:rPr>
          <w:b/>
        </w:rPr>
        <w:t>е</w:t>
      </w:r>
      <w:r w:rsidRPr="004A3061">
        <w:rPr>
          <w:b/>
        </w:rPr>
        <w:t xml:space="preserve">. Организаторами-партнерами выступают компании: «BMC-LLP» </w:t>
      </w:r>
      <w:r>
        <w:rPr>
          <w:b/>
        </w:rPr>
        <w:t xml:space="preserve">(Узбекистан) </w:t>
      </w:r>
      <w:r w:rsidRPr="004A3061">
        <w:rPr>
          <w:b/>
        </w:rPr>
        <w:t>и «ГРАНД ЭКСПО»</w:t>
      </w:r>
      <w:r>
        <w:rPr>
          <w:b/>
        </w:rPr>
        <w:t xml:space="preserve"> (Россия)</w:t>
      </w:r>
      <w:r w:rsidRPr="004A3061">
        <w:rPr>
          <w:b/>
        </w:rPr>
        <w:t>.</w:t>
      </w:r>
    </w:p>
    <w:p w:rsidR="0014771D" w:rsidRDefault="00137B7C" w:rsidP="0014771D">
      <w:r>
        <w:t>П</w:t>
      </w:r>
      <w:r w:rsidRPr="001F14D8">
        <w:t xml:space="preserve">рофессиональная площадка </w:t>
      </w:r>
      <w:r>
        <w:t>«</w:t>
      </w:r>
      <w:proofErr w:type="spellStart"/>
      <w:r>
        <w:t>Kids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Asia</w:t>
      </w:r>
      <w:proofErr w:type="spellEnd"/>
      <w:r>
        <w:t xml:space="preserve">» предоставляет компаниям-производителям и поставщикам </w:t>
      </w:r>
      <w:r w:rsidRPr="001F14D8">
        <w:t>уникальные возможности для презентации</w:t>
      </w:r>
      <w:r>
        <w:t xml:space="preserve"> товаров и услуг, обмена опытом и демонстрации инновационных подходов в области производства и стратегических решений,</w:t>
      </w:r>
      <w:r w:rsidRPr="001F14D8">
        <w:t xml:space="preserve"> </w:t>
      </w:r>
      <w:r>
        <w:t xml:space="preserve">а также позволит в кратчайшие сроки расширить свою сеть продаж и найти новых клиентов. </w:t>
      </w:r>
      <w:r w:rsidR="0014771D" w:rsidRPr="0014771D">
        <w:t xml:space="preserve">В выставке примут участие компании из </w:t>
      </w:r>
      <w:r w:rsidR="0014771D">
        <w:t xml:space="preserve">России, </w:t>
      </w:r>
      <w:r w:rsidR="0014771D" w:rsidRPr="0014771D">
        <w:t>Узбекистана,</w:t>
      </w:r>
      <w:r w:rsidR="0014771D">
        <w:t xml:space="preserve"> других стран Центральной Азии </w:t>
      </w:r>
      <w:r w:rsidR="0014771D" w:rsidRPr="0014771D">
        <w:t xml:space="preserve">и международные компании, которые представят свою продукцию в </w:t>
      </w:r>
      <w:r w:rsidR="0014771D" w:rsidRPr="00137B7C">
        <w:rPr>
          <w:b/>
        </w:rPr>
        <w:t>17 товарных группах</w:t>
      </w:r>
      <w:r w:rsidR="0014771D" w:rsidRPr="0014771D">
        <w:t xml:space="preserve">. </w:t>
      </w:r>
    </w:p>
    <w:p w:rsidR="0014771D" w:rsidRDefault="0014771D" w:rsidP="0014771D">
      <w:r>
        <w:t xml:space="preserve">Среди участников </w:t>
      </w:r>
      <w:r w:rsidRPr="0014771D">
        <w:t>«</w:t>
      </w:r>
      <w:proofErr w:type="spellStart"/>
      <w:r w:rsidRPr="0014771D">
        <w:t>Kids</w:t>
      </w:r>
      <w:proofErr w:type="spellEnd"/>
      <w:r w:rsidRPr="0014771D">
        <w:t xml:space="preserve"> </w:t>
      </w:r>
      <w:proofErr w:type="spellStart"/>
      <w:r w:rsidRPr="0014771D">
        <w:t>Central</w:t>
      </w:r>
      <w:proofErr w:type="spellEnd"/>
      <w:r w:rsidRPr="0014771D">
        <w:t xml:space="preserve"> </w:t>
      </w:r>
      <w:proofErr w:type="spellStart"/>
      <w:r w:rsidRPr="0014771D">
        <w:t>Asia</w:t>
      </w:r>
      <w:proofErr w:type="spellEnd"/>
      <w:r w:rsidRPr="0014771D">
        <w:t>»</w:t>
      </w:r>
      <w:r>
        <w:t xml:space="preserve"> </w:t>
      </w:r>
      <w:r w:rsidRPr="0003575C">
        <w:rPr>
          <w:b/>
        </w:rPr>
        <w:t>ведущие</w:t>
      </w:r>
      <w:r w:rsidRPr="0014771D">
        <w:t xml:space="preserve"> </w:t>
      </w:r>
      <w:r w:rsidRPr="0003575C">
        <w:rPr>
          <w:b/>
        </w:rPr>
        <w:t>производители</w:t>
      </w:r>
      <w:r w:rsidRPr="0014771D">
        <w:t xml:space="preserve"> </w:t>
      </w:r>
      <w:r w:rsidR="006B606A" w:rsidRPr="006B606A">
        <w:rPr>
          <w:b/>
        </w:rPr>
        <w:t>детских товаров и игрушек Узбекистана</w:t>
      </w:r>
      <w:r w:rsidR="00A769FF">
        <w:t xml:space="preserve">: </w:t>
      </w:r>
      <w:r w:rsidR="00A769FF" w:rsidRPr="00A769FF">
        <w:t>RUBBER TOYS, WERSAID, TOYS CITY, RAINBOW BUSINESS, POLIMER PLASTIK, KINDER TOYS , SUN SHADE, ASIAN TOYS TRADE, ZAK TOYS , ROTI RASTI BARAKA, KAPITAL MET PLAST , КОРПОРАЦИЯ ДЕТСКИХ ИГРУШЕК, VESBINI, METAL LEADER GROUP, HI PACKNOLOGY ТМ WONDER WOOD, ДЕ</w:t>
      </w:r>
      <w:r w:rsidR="00094887">
        <w:t>ТС</w:t>
      </w:r>
      <w:r w:rsidR="00A769FF" w:rsidRPr="00A769FF">
        <w:t>КАЯ ОРТОПЕДИЧЕСКАЯ ОБУВЬ ТМ</w:t>
      </w:r>
      <w:r w:rsidR="00991E9B">
        <w:t xml:space="preserve"> </w:t>
      </w:r>
      <w:r w:rsidR="00A769FF" w:rsidRPr="00A769FF">
        <w:t>«ПАНДА» , SAODAT SANOAT SERVIS</w:t>
      </w:r>
      <w:r w:rsidR="00A769FF">
        <w:t xml:space="preserve">. А </w:t>
      </w:r>
      <w:r w:rsidR="006B606A">
        <w:t>также</w:t>
      </w:r>
      <w:r w:rsidR="00A769FF">
        <w:t>:</w:t>
      </w:r>
      <w:r w:rsidR="006B606A">
        <w:t xml:space="preserve"> </w:t>
      </w:r>
      <w:r>
        <w:t xml:space="preserve">КИНОСТУДИЯ «СОЮЗМУЛЬТФИЛЬМ»,  </w:t>
      </w:r>
      <w:r w:rsidR="00A029EC">
        <w:t xml:space="preserve">ЛАНСИ, </w:t>
      </w:r>
      <w:r>
        <w:t>ОАО «</w:t>
      </w:r>
      <w:r w:rsidRPr="0014771D">
        <w:t xml:space="preserve">ВОТКИНСКАЯ ПРОМЫШЛЕННАЯ </w:t>
      </w:r>
      <w:proofErr w:type="gramStart"/>
      <w:r w:rsidRPr="0014771D">
        <w:t>КОМПАНИЯ</w:t>
      </w:r>
      <w:r>
        <w:t xml:space="preserve">», ЛА «МЕЛЬНИЦА», </w:t>
      </w:r>
      <w:r w:rsidRPr="0014771D">
        <w:t xml:space="preserve">СТЕП ПАЗЛ, ДЕСЯТОЕ КОРОЛЕВСТВО, ЗВЕЗДА-ЭКСПОРТ, ЛЕСЕТ РУС, ПЛАСТИК ОН ЛАЙН, </w:t>
      </w:r>
      <w:r w:rsidR="00AC164A" w:rsidRPr="00AC164A">
        <w:t>ТМ BRUNO VISCONTI (АЛЬТ)</w:t>
      </w:r>
      <w:r w:rsidR="00AC164A">
        <w:t xml:space="preserve">, </w:t>
      </w:r>
      <w:r w:rsidR="00AC164A" w:rsidRPr="00AC164A">
        <w:t>БЕЛОЕ МОРЕ</w:t>
      </w:r>
      <w:r w:rsidR="00AC164A">
        <w:t xml:space="preserve">, </w:t>
      </w:r>
      <w:r w:rsidR="00AC164A" w:rsidRPr="00AC164A">
        <w:t>ОПТИПРОМ-А</w:t>
      </w:r>
      <w:r w:rsidR="00AC164A">
        <w:t xml:space="preserve">, </w:t>
      </w:r>
      <w:r w:rsidR="00AC164A" w:rsidRPr="00AC164A">
        <w:t>WOOD COMPONENT</w:t>
      </w:r>
      <w:r w:rsidR="00AC164A">
        <w:t xml:space="preserve">, </w:t>
      </w:r>
      <w:r w:rsidR="00AC164A" w:rsidRPr="00AC164A">
        <w:t>ИЗДАТЕЛЬСТВО «НАЦИОНАЛЬНОЕ ОБРАЗОВАНИЕ»</w:t>
      </w:r>
      <w:r w:rsidR="00AC164A">
        <w:t xml:space="preserve">, </w:t>
      </w:r>
      <w:r w:rsidR="00AC164A" w:rsidRPr="00AC164A">
        <w:t>ИЗДАТЕЛЬСТВО «РОБИНС»</w:t>
      </w:r>
      <w:r w:rsidR="00AC164A">
        <w:t xml:space="preserve">, </w:t>
      </w:r>
      <w:r w:rsidR="00AC164A" w:rsidRPr="00AC164A">
        <w:t>БРЕНД «ЛОЖКА В ЛАДОШКЕ»</w:t>
      </w:r>
      <w:r w:rsidR="00094887">
        <w:t xml:space="preserve">, </w:t>
      </w:r>
      <w:r w:rsidR="00D4060D">
        <w:t>DELI, МЕБЕЛЬНАЯ ФАБРИКА «КУЗЯ», ВЕТА</w:t>
      </w:r>
      <w:r w:rsidR="00094887">
        <w:t xml:space="preserve"> </w:t>
      </w:r>
      <w:r w:rsidR="00AC164A">
        <w:t>и другие.</w:t>
      </w:r>
      <w:r w:rsidR="006B606A">
        <w:t xml:space="preserve"> </w:t>
      </w:r>
      <w:proofErr w:type="gramEnd"/>
    </w:p>
    <w:p w:rsidR="00137B7C" w:rsidRDefault="00137B7C" w:rsidP="0014771D">
      <w:r w:rsidRPr="0014771D">
        <w:t>В рамках «</w:t>
      </w:r>
      <w:proofErr w:type="spellStart"/>
      <w:r w:rsidRPr="0014771D">
        <w:t>Kids</w:t>
      </w:r>
      <w:proofErr w:type="spellEnd"/>
      <w:r w:rsidRPr="0014771D">
        <w:t xml:space="preserve"> </w:t>
      </w:r>
      <w:proofErr w:type="spellStart"/>
      <w:r w:rsidRPr="0014771D">
        <w:t>Central</w:t>
      </w:r>
      <w:proofErr w:type="spellEnd"/>
      <w:r w:rsidRPr="0014771D">
        <w:t xml:space="preserve"> </w:t>
      </w:r>
      <w:proofErr w:type="spellStart"/>
      <w:r w:rsidRPr="0014771D">
        <w:t>Asia</w:t>
      </w:r>
      <w:proofErr w:type="spellEnd"/>
      <w:r w:rsidRPr="0014771D">
        <w:t xml:space="preserve">» запланированы специализированные деловые и образовательные мероприятия, смотр трендовых товаров и технологий, знакомство с новыми лицензионными продуктами и локальными брендами, </w:t>
      </w:r>
      <w:r w:rsidRPr="00991E9B">
        <w:rPr>
          <w:b/>
        </w:rPr>
        <w:t>переговорные сессии с поставщиками и закупщиками разных товарных категорий</w:t>
      </w:r>
      <w:r w:rsidRPr="0014771D">
        <w:t>.</w:t>
      </w:r>
      <w:r w:rsidR="00024D86">
        <w:t xml:space="preserve"> </w:t>
      </w:r>
    </w:p>
    <w:p w:rsidR="00026F87" w:rsidRDefault="00024D86" w:rsidP="00024D86">
      <w:pPr>
        <w:pStyle w:val="a3"/>
      </w:pPr>
      <w:r>
        <w:t xml:space="preserve">В фокусе обсуждения главные темы деловой программы </w:t>
      </w:r>
      <w:r w:rsidRPr="00024D86">
        <w:t>«</w:t>
      </w:r>
      <w:proofErr w:type="spellStart"/>
      <w:r w:rsidRPr="00024D86">
        <w:t>Kids</w:t>
      </w:r>
      <w:proofErr w:type="spellEnd"/>
      <w:r w:rsidRPr="00024D86">
        <w:t xml:space="preserve"> </w:t>
      </w:r>
      <w:proofErr w:type="spellStart"/>
      <w:r w:rsidRPr="00024D86">
        <w:t>Central</w:t>
      </w:r>
      <w:proofErr w:type="spellEnd"/>
      <w:r w:rsidRPr="00024D86">
        <w:t xml:space="preserve"> </w:t>
      </w:r>
      <w:proofErr w:type="spellStart"/>
      <w:r w:rsidRPr="00024D86">
        <w:t>Asia</w:t>
      </w:r>
      <w:proofErr w:type="spellEnd"/>
      <w:r w:rsidRPr="00024D86">
        <w:t>»</w:t>
      </w:r>
      <w:r>
        <w:t xml:space="preserve">: </w:t>
      </w:r>
    </w:p>
    <w:p w:rsidR="00026F87" w:rsidRDefault="00026F87" w:rsidP="00024D86">
      <w:pPr>
        <w:pStyle w:val="a3"/>
      </w:pPr>
    </w:p>
    <w:p w:rsidR="00026F87" w:rsidRPr="00026F87" w:rsidRDefault="00026F87" w:rsidP="00026F87">
      <w:pPr>
        <w:pStyle w:val="a3"/>
        <w:rPr>
          <w:b/>
        </w:rPr>
      </w:pPr>
      <w:r w:rsidRPr="00026F87">
        <w:rPr>
          <w:b/>
        </w:rPr>
        <w:t xml:space="preserve">ИНВЕСТИЦИОННЫЙ ПОТЕНЦИАЛ И БИЗНЕС-КЛИМАТ УЗБЕКИСТАНА </w:t>
      </w:r>
    </w:p>
    <w:p w:rsidR="00026F87" w:rsidRDefault="00026F87" w:rsidP="00026F87">
      <w:pPr>
        <w:pStyle w:val="a3"/>
      </w:pPr>
      <w:r>
        <w:t>Министерство инвестиций, промышленности и торговли</w:t>
      </w:r>
      <w:r>
        <w:tab/>
      </w:r>
    </w:p>
    <w:p w:rsidR="00026F87" w:rsidRPr="00026F87" w:rsidRDefault="00026F87" w:rsidP="00026F87">
      <w:pPr>
        <w:pStyle w:val="a3"/>
        <w:rPr>
          <w:b/>
        </w:rPr>
      </w:pPr>
    </w:p>
    <w:p w:rsidR="00026F87" w:rsidRPr="00026F87" w:rsidRDefault="00026F87" w:rsidP="00026F87">
      <w:pPr>
        <w:pStyle w:val="a3"/>
        <w:rPr>
          <w:b/>
        </w:rPr>
      </w:pPr>
      <w:proofErr w:type="gramStart"/>
      <w:r>
        <w:rPr>
          <w:b/>
        </w:rPr>
        <w:t>НОВЫЕ</w:t>
      </w:r>
      <w:proofErr w:type="gramEnd"/>
      <w:r>
        <w:rPr>
          <w:b/>
        </w:rPr>
        <w:t xml:space="preserve"> </w:t>
      </w:r>
      <w:r w:rsidRPr="00026F87">
        <w:rPr>
          <w:b/>
        </w:rPr>
        <w:t xml:space="preserve">ВОЖМОЖНОСТИ ДЛЯ БИЗНЕСА В УЗБЕКИСТАНЕ </w:t>
      </w:r>
    </w:p>
    <w:p w:rsidR="00026F87" w:rsidRDefault="00026F87" w:rsidP="00026F87">
      <w:pPr>
        <w:pStyle w:val="a3"/>
      </w:pPr>
      <w:r>
        <w:t>Ассамблея экономики Узбекистана</w:t>
      </w:r>
    </w:p>
    <w:p w:rsidR="00D4060D" w:rsidRPr="00026F87" w:rsidRDefault="00024D86" w:rsidP="00026F87">
      <w:pPr>
        <w:pStyle w:val="a3"/>
        <w:rPr>
          <w:b/>
        </w:rPr>
      </w:pPr>
      <w:r>
        <w:br/>
      </w:r>
      <w:r w:rsidR="00026F87" w:rsidRPr="00026F87">
        <w:rPr>
          <w:b/>
        </w:rPr>
        <w:t>ТАМОЖЕННОЕ ЗАКОНОДАТЕЛЬСТВО УЗБЕКИСТАНА И ЛОГИСТИКА</w:t>
      </w:r>
    </w:p>
    <w:p w:rsidR="00026F87" w:rsidRDefault="00026F87" w:rsidP="00026F87">
      <w:pPr>
        <w:pStyle w:val="a3"/>
      </w:pPr>
      <w:r w:rsidRPr="00026F87">
        <w:t>Государственный таможенный комитет Узбекистан</w:t>
      </w:r>
      <w:r>
        <w:t>а</w:t>
      </w:r>
    </w:p>
    <w:p w:rsidR="00026F87" w:rsidRDefault="00026F87" w:rsidP="00026F87">
      <w:pPr>
        <w:pStyle w:val="a3"/>
      </w:pPr>
    </w:p>
    <w:p w:rsidR="00026F87" w:rsidRPr="00026F87" w:rsidRDefault="00026F87" w:rsidP="00026F87">
      <w:pPr>
        <w:pStyle w:val="a3"/>
        <w:rPr>
          <w:b/>
        </w:rPr>
      </w:pPr>
      <w:r w:rsidRPr="00026F87">
        <w:rPr>
          <w:b/>
        </w:rPr>
        <w:t>РЕКЛАМА, МАРКЕТИНГ И КОНКУРЕНЦИЯ В УЗБЕКИСТАНЕ</w:t>
      </w:r>
    </w:p>
    <w:p w:rsidR="00026F87" w:rsidRDefault="00026F87" w:rsidP="00026F87">
      <w:pPr>
        <w:pStyle w:val="a3"/>
      </w:pPr>
      <w:r w:rsidRPr="00026F87">
        <w:t>Маркетинговая ассоциация Узбекистана</w:t>
      </w:r>
    </w:p>
    <w:p w:rsidR="00026F87" w:rsidRDefault="00026F87" w:rsidP="00026F87">
      <w:pPr>
        <w:pStyle w:val="a3"/>
      </w:pPr>
    </w:p>
    <w:p w:rsidR="00026F87" w:rsidRPr="00026F87" w:rsidRDefault="00026F87" w:rsidP="00026F87">
      <w:pPr>
        <w:pStyle w:val="a3"/>
        <w:rPr>
          <w:b/>
        </w:rPr>
      </w:pPr>
      <w:r w:rsidRPr="00026F87">
        <w:rPr>
          <w:b/>
        </w:rPr>
        <w:t xml:space="preserve">СЕРТИФИКАЦИЯ ТОВАРОВ </w:t>
      </w:r>
    </w:p>
    <w:p w:rsidR="00026F87" w:rsidRDefault="00026F87" w:rsidP="00026F87">
      <w:pPr>
        <w:pStyle w:val="a3"/>
      </w:pPr>
      <w:r>
        <w:t>Агентство по техническому регулированию (</w:t>
      </w:r>
      <w:proofErr w:type="spellStart"/>
      <w:r>
        <w:t>Узстандарт</w:t>
      </w:r>
      <w:proofErr w:type="spellEnd"/>
      <w:r>
        <w:t>)</w:t>
      </w:r>
      <w:r>
        <w:tab/>
      </w:r>
    </w:p>
    <w:p w:rsidR="00026F87" w:rsidRDefault="00026F87" w:rsidP="00026F87">
      <w:pPr>
        <w:pStyle w:val="a3"/>
      </w:pPr>
      <w:r>
        <w:tab/>
      </w:r>
    </w:p>
    <w:p w:rsidR="00026F87" w:rsidRDefault="00026F87" w:rsidP="00026F87">
      <w:pPr>
        <w:pStyle w:val="a3"/>
      </w:pPr>
    </w:p>
    <w:p w:rsidR="00026F87" w:rsidRDefault="00026F87" w:rsidP="00026F87">
      <w:pPr>
        <w:pStyle w:val="a3"/>
      </w:pPr>
    </w:p>
    <w:p w:rsidR="00024D86" w:rsidRPr="00D4060D" w:rsidRDefault="00D4060D" w:rsidP="00024D86">
      <w:pPr>
        <w:pStyle w:val="a3"/>
        <w:rPr>
          <w:b/>
        </w:rPr>
      </w:pPr>
      <w:r w:rsidRPr="00D4060D">
        <w:rPr>
          <w:b/>
        </w:rPr>
        <w:t>МАРКЕТПЛЕЙСЫ КАК ДРАЙВЕР РАЗВИТИЯ ТОРГОВЫХ ОТНОШЕНИЙ</w:t>
      </w:r>
      <w:r>
        <w:rPr>
          <w:b/>
        </w:rPr>
        <w:br/>
      </w:r>
    </w:p>
    <w:p w:rsidR="00D4060D" w:rsidRDefault="00D4060D" w:rsidP="00067EB4">
      <w:pPr>
        <w:pStyle w:val="a3"/>
        <w:numPr>
          <w:ilvl w:val="0"/>
          <w:numId w:val="4"/>
        </w:numPr>
      </w:pPr>
      <w:r>
        <w:t xml:space="preserve">Как </w:t>
      </w:r>
      <w:proofErr w:type="spellStart"/>
      <w:r>
        <w:t>маркетплейс</w:t>
      </w:r>
      <w:proofErr w:type="spellEnd"/>
      <w:r>
        <w:t xml:space="preserve"> сможет помочь масштабировать бизнес производителя</w:t>
      </w:r>
    </w:p>
    <w:p w:rsidR="00D4060D" w:rsidRDefault="00D4060D" w:rsidP="00067EB4">
      <w:pPr>
        <w:pStyle w:val="a3"/>
        <w:numPr>
          <w:ilvl w:val="0"/>
          <w:numId w:val="4"/>
        </w:numPr>
      </w:pPr>
      <w:r>
        <w:t xml:space="preserve">Роль </w:t>
      </w:r>
      <w:proofErr w:type="spellStart"/>
      <w:r>
        <w:t>маркетплейса</w:t>
      </w:r>
      <w:proofErr w:type="spellEnd"/>
      <w:r>
        <w:t xml:space="preserve"> в торговых операциях между Россией и Узбекистаном</w:t>
      </w:r>
    </w:p>
    <w:p w:rsidR="00D4060D" w:rsidRDefault="00D4060D" w:rsidP="00067EB4">
      <w:pPr>
        <w:pStyle w:val="a3"/>
        <w:numPr>
          <w:ilvl w:val="0"/>
          <w:numId w:val="4"/>
        </w:numPr>
      </w:pPr>
      <w:r>
        <w:t>Мини</w:t>
      </w:r>
      <w:bookmarkStart w:id="0" w:name="_GoBack"/>
      <w:bookmarkEnd w:id="0"/>
      <w:r>
        <w:t xml:space="preserve">мальный стартовый набор для начала работы на </w:t>
      </w:r>
      <w:proofErr w:type="spellStart"/>
      <w:r>
        <w:t>маркетплейсе</w:t>
      </w:r>
      <w:proofErr w:type="spellEnd"/>
    </w:p>
    <w:p w:rsidR="00D4060D" w:rsidRDefault="00D4060D" w:rsidP="00067EB4">
      <w:pPr>
        <w:pStyle w:val="a3"/>
        <w:numPr>
          <w:ilvl w:val="0"/>
          <w:numId w:val="4"/>
        </w:numPr>
      </w:pPr>
      <w:r>
        <w:t xml:space="preserve">Сервисы </w:t>
      </w:r>
      <w:proofErr w:type="spellStart"/>
      <w:r>
        <w:t>маркетплейса</w:t>
      </w:r>
      <w:proofErr w:type="spellEnd"/>
      <w:r>
        <w:t xml:space="preserve"> для производителя</w:t>
      </w:r>
    </w:p>
    <w:p w:rsidR="00D4060D" w:rsidRDefault="00D4060D" w:rsidP="00067EB4">
      <w:pPr>
        <w:pStyle w:val="a3"/>
        <w:numPr>
          <w:ilvl w:val="0"/>
          <w:numId w:val="4"/>
        </w:numPr>
      </w:pPr>
      <w:r>
        <w:t xml:space="preserve">Советы начинающим </w:t>
      </w:r>
      <w:proofErr w:type="spellStart"/>
      <w:r>
        <w:t>селлерам</w:t>
      </w:r>
      <w:proofErr w:type="spellEnd"/>
    </w:p>
    <w:p w:rsidR="00D4060D" w:rsidRDefault="00D4060D" w:rsidP="00067EB4">
      <w:pPr>
        <w:pStyle w:val="a3"/>
        <w:numPr>
          <w:ilvl w:val="0"/>
          <w:numId w:val="4"/>
        </w:numPr>
      </w:pPr>
      <w:r>
        <w:t xml:space="preserve">Что предусмотреть при </w:t>
      </w:r>
      <w:proofErr w:type="spellStart"/>
      <w:r>
        <w:t>межстранновых</w:t>
      </w:r>
      <w:proofErr w:type="spellEnd"/>
      <w:r>
        <w:t xml:space="preserve"> поставках</w:t>
      </w:r>
    </w:p>
    <w:p w:rsidR="00D4060D" w:rsidRDefault="00D4060D" w:rsidP="00067EB4">
      <w:pPr>
        <w:pStyle w:val="a3"/>
        <w:numPr>
          <w:ilvl w:val="0"/>
          <w:numId w:val="4"/>
        </w:numPr>
      </w:pPr>
      <w:r>
        <w:t xml:space="preserve">Особенности работы в категории детства, </w:t>
      </w:r>
      <w:proofErr w:type="spellStart"/>
      <w:r>
        <w:t>fashion</w:t>
      </w:r>
      <w:proofErr w:type="spellEnd"/>
      <w:r>
        <w:t xml:space="preserve"> на </w:t>
      </w:r>
      <w:proofErr w:type="spellStart"/>
      <w:r>
        <w:t>маркетплейсе</w:t>
      </w:r>
      <w:proofErr w:type="spellEnd"/>
    </w:p>
    <w:p w:rsidR="00D4060D" w:rsidRDefault="00D4060D" w:rsidP="00067EB4">
      <w:pPr>
        <w:pStyle w:val="a3"/>
        <w:numPr>
          <w:ilvl w:val="0"/>
          <w:numId w:val="4"/>
        </w:numPr>
      </w:pPr>
      <w:r>
        <w:t xml:space="preserve">Как подготовиться производителю к требованиям российского законодательства, и требованиям </w:t>
      </w:r>
      <w:proofErr w:type="spellStart"/>
      <w:r>
        <w:t>маркетплейса</w:t>
      </w:r>
      <w:proofErr w:type="spellEnd"/>
    </w:p>
    <w:p w:rsidR="00024D86" w:rsidRDefault="00D4060D" w:rsidP="00067EB4">
      <w:pPr>
        <w:pStyle w:val="a3"/>
        <w:numPr>
          <w:ilvl w:val="0"/>
          <w:numId w:val="4"/>
        </w:numPr>
      </w:pPr>
      <w:r>
        <w:t xml:space="preserve">Чем интересен рынок Узбекистана для российского производителя и почему стоит выбрать локальный </w:t>
      </w:r>
      <w:proofErr w:type="spellStart"/>
      <w:r>
        <w:t>маркетплейс</w:t>
      </w:r>
      <w:proofErr w:type="spellEnd"/>
    </w:p>
    <w:p w:rsidR="00D4060D" w:rsidRDefault="00D4060D" w:rsidP="00D4060D">
      <w:pPr>
        <w:pStyle w:val="a3"/>
      </w:pPr>
    </w:p>
    <w:p w:rsidR="00026F87" w:rsidRDefault="00D4060D" w:rsidP="00D4060D">
      <w:pPr>
        <w:pStyle w:val="a3"/>
        <w:rPr>
          <w:b/>
        </w:rPr>
      </w:pPr>
      <w:r>
        <w:t xml:space="preserve">Спикеры: </w:t>
      </w:r>
      <w:proofErr w:type="spellStart"/>
      <w:r w:rsidRPr="00D4060D">
        <w:rPr>
          <w:b/>
        </w:rPr>
        <w:t>Сардор</w:t>
      </w:r>
      <w:proofErr w:type="spellEnd"/>
      <w:r w:rsidRPr="00D4060D">
        <w:rPr>
          <w:b/>
        </w:rPr>
        <w:t xml:space="preserve"> Кадыров</w:t>
      </w:r>
      <w:r>
        <w:t xml:space="preserve">, директор по взаимодействию с органами власти </w:t>
      </w:r>
      <w:proofErr w:type="spellStart"/>
      <w:r w:rsidRPr="00D4060D">
        <w:rPr>
          <w:b/>
        </w:rPr>
        <w:t>Wildberries</w:t>
      </w:r>
      <w:proofErr w:type="spellEnd"/>
      <w:r w:rsidRPr="00D4060D">
        <w:rPr>
          <w:b/>
        </w:rPr>
        <w:t xml:space="preserve"> (Узбекистан)</w:t>
      </w:r>
      <w:r>
        <w:t xml:space="preserve">, </w:t>
      </w:r>
      <w:r w:rsidRPr="00D4060D">
        <w:rPr>
          <w:b/>
        </w:rPr>
        <w:t>Константин Маслов</w:t>
      </w:r>
      <w:r>
        <w:t xml:space="preserve">, коммерческий директор </w:t>
      </w:r>
      <w:r w:rsidRPr="00D4060D">
        <w:rPr>
          <w:b/>
        </w:rPr>
        <w:t>UZUM</w:t>
      </w:r>
      <w:r>
        <w:t xml:space="preserve">, </w:t>
      </w:r>
      <w:r w:rsidRPr="00D4060D">
        <w:rPr>
          <w:b/>
        </w:rPr>
        <w:t>Ольга Попова</w:t>
      </w:r>
      <w:r>
        <w:t xml:space="preserve">, эксперт категории "Детство" с более чем 20-летним стажем работы в российских и международных компаниях, экс-директор по развитию бизнеса </w:t>
      </w:r>
      <w:r w:rsidRPr="00D4060D">
        <w:rPr>
          <w:b/>
        </w:rPr>
        <w:t>OZON</w:t>
      </w:r>
      <w:r>
        <w:t xml:space="preserve">, коммерческий директор </w:t>
      </w:r>
      <w:proofErr w:type="spellStart"/>
      <w:r>
        <w:t>Mytoys</w:t>
      </w:r>
      <w:proofErr w:type="spellEnd"/>
      <w:r>
        <w:t xml:space="preserve">, </w:t>
      </w:r>
      <w:r w:rsidRPr="00D4060D">
        <w:rPr>
          <w:b/>
        </w:rPr>
        <w:t>Виолетта Минина</w:t>
      </w:r>
      <w:r>
        <w:t xml:space="preserve">, CEO </w:t>
      </w:r>
      <w:r w:rsidRPr="00D4060D">
        <w:rPr>
          <w:b/>
        </w:rPr>
        <w:t>jenerkids.ru</w:t>
      </w:r>
    </w:p>
    <w:p w:rsidR="00026F87" w:rsidRDefault="00026F87" w:rsidP="00D4060D">
      <w:pPr>
        <w:pStyle w:val="a3"/>
        <w:rPr>
          <w:b/>
        </w:rPr>
      </w:pPr>
    </w:p>
    <w:p w:rsidR="00026F87" w:rsidRPr="00026F87" w:rsidRDefault="00026F87" w:rsidP="00026F87">
      <w:pPr>
        <w:pStyle w:val="a3"/>
        <w:rPr>
          <w:b/>
        </w:rPr>
      </w:pPr>
      <w:r w:rsidRPr="00026F87">
        <w:rPr>
          <w:b/>
        </w:rPr>
        <w:t xml:space="preserve">РОЛЬ ЛИЦЕНЗИЙ ДЛЯ РАЗВИТИЯ АНИМАЦИОННОЙ ВСЕЛЕННОЙ </w:t>
      </w:r>
    </w:p>
    <w:p w:rsidR="00026F87" w:rsidRDefault="00026F87" w:rsidP="00026F87">
      <w:pPr>
        <w:pStyle w:val="a3"/>
      </w:pPr>
      <w:r w:rsidRPr="00026F87">
        <w:t>Ирина</w:t>
      </w:r>
      <w:r>
        <w:t xml:space="preserve"> </w:t>
      </w:r>
      <w:proofErr w:type="spellStart"/>
      <w:r>
        <w:t>Мастусова</w:t>
      </w:r>
      <w:proofErr w:type="spellEnd"/>
      <w:r w:rsidRPr="00026F87">
        <w:t>, исполнительный директор</w:t>
      </w:r>
      <w:r>
        <w:t xml:space="preserve">, </w:t>
      </w:r>
      <w:r w:rsidRPr="00026F87">
        <w:rPr>
          <w:b/>
        </w:rPr>
        <w:t>Ассоциация анимационного кино</w:t>
      </w:r>
    </w:p>
    <w:p w:rsidR="00026F87" w:rsidRDefault="00026F87" w:rsidP="00026F87">
      <w:pPr>
        <w:pStyle w:val="a3"/>
      </w:pPr>
    </w:p>
    <w:p w:rsidR="00026F87" w:rsidRPr="00026F87" w:rsidRDefault="00026F87" w:rsidP="00026F87">
      <w:pPr>
        <w:pStyle w:val="a3"/>
        <w:rPr>
          <w:b/>
        </w:rPr>
      </w:pPr>
      <w:r w:rsidRPr="00026F87">
        <w:rPr>
          <w:b/>
        </w:rPr>
        <w:t>ОСНОВЫ ЛИЦЕНЗИРОВАНИЯ: КАК ГОВОРИТЬ НА ОДНОМ ЯЗЫКЕ С ПРОФЕССИОНАЛАМИ ОТРАСЛИ</w:t>
      </w:r>
    </w:p>
    <w:p w:rsidR="00026F87" w:rsidRDefault="00026F87" w:rsidP="00026F87">
      <w:pPr>
        <w:pStyle w:val="a3"/>
      </w:pPr>
      <w:r>
        <w:t>Марина Семенихина</w:t>
      </w:r>
      <w:r w:rsidRPr="00026F87">
        <w:t xml:space="preserve">, представитель </w:t>
      </w:r>
      <w:r>
        <w:t xml:space="preserve">международной ассоциации лицензирования и </w:t>
      </w:r>
      <w:proofErr w:type="spellStart"/>
      <w:r>
        <w:t>мерчандайзинга</w:t>
      </w:r>
      <w:proofErr w:type="spellEnd"/>
      <w:r>
        <w:t xml:space="preserve"> </w:t>
      </w:r>
      <w:proofErr w:type="spellStart"/>
      <w:r w:rsidRPr="00026F87">
        <w:rPr>
          <w:b/>
        </w:rPr>
        <w:t>Licensing</w:t>
      </w:r>
      <w:proofErr w:type="spellEnd"/>
      <w:r w:rsidRPr="00026F87">
        <w:rPr>
          <w:b/>
        </w:rPr>
        <w:t xml:space="preserve"> </w:t>
      </w:r>
      <w:proofErr w:type="spellStart"/>
      <w:r w:rsidRPr="00026F87">
        <w:rPr>
          <w:b/>
        </w:rPr>
        <w:t>International</w:t>
      </w:r>
      <w:proofErr w:type="spellEnd"/>
      <w:r w:rsidRPr="00026F87">
        <w:t xml:space="preserve"> </w:t>
      </w:r>
    </w:p>
    <w:p w:rsidR="00026F87" w:rsidRPr="00026F87" w:rsidRDefault="00026F87" w:rsidP="00026F87">
      <w:pPr>
        <w:pStyle w:val="a3"/>
      </w:pPr>
      <w:r w:rsidRPr="00026F87">
        <w:tab/>
      </w:r>
    </w:p>
    <w:p w:rsidR="00026F87" w:rsidRPr="00026F87" w:rsidRDefault="00026F87" w:rsidP="00026F87">
      <w:pPr>
        <w:pStyle w:val="a3"/>
        <w:rPr>
          <w:b/>
        </w:rPr>
      </w:pPr>
      <w:r w:rsidRPr="00026F87">
        <w:rPr>
          <w:b/>
        </w:rPr>
        <w:t xml:space="preserve">РАЗРАБОТКА ПРОДУКТА И ПРОМО В РИТЕЙЛЕ </w:t>
      </w:r>
    </w:p>
    <w:p w:rsidR="00026F87" w:rsidRPr="00026F87" w:rsidRDefault="00026F87" w:rsidP="00026F87">
      <w:pPr>
        <w:pStyle w:val="a3"/>
      </w:pPr>
      <w:r w:rsidRPr="00026F87">
        <w:t xml:space="preserve">Елена </w:t>
      </w:r>
      <w:proofErr w:type="spellStart"/>
      <w:r w:rsidRPr="00026F87">
        <w:t>Бережкова</w:t>
      </w:r>
      <w:proofErr w:type="spellEnd"/>
      <w:r w:rsidRPr="00026F87">
        <w:t>, Рук</w:t>
      </w:r>
      <w:r>
        <w:t xml:space="preserve">оводитель отдела лицензирования, </w:t>
      </w:r>
      <w:r w:rsidRPr="00026F87">
        <w:rPr>
          <w:b/>
        </w:rPr>
        <w:t>Анимационная студия «Мельница»</w:t>
      </w:r>
      <w:r w:rsidRPr="00026F87">
        <w:t xml:space="preserve"> </w:t>
      </w:r>
    </w:p>
    <w:p w:rsidR="00026F87" w:rsidRPr="00026F87" w:rsidRDefault="00026F87" w:rsidP="00026F87">
      <w:pPr>
        <w:pStyle w:val="a3"/>
      </w:pPr>
    </w:p>
    <w:p w:rsidR="00026F87" w:rsidRPr="00026F87" w:rsidRDefault="00026F87" w:rsidP="00026F87">
      <w:pPr>
        <w:pStyle w:val="a3"/>
        <w:rPr>
          <w:b/>
        </w:rPr>
      </w:pPr>
      <w:r w:rsidRPr="00026F87">
        <w:rPr>
          <w:b/>
        </w:rPr>
        <w:t xml:space="preserve">СЕКРЕТЫ В ПРОДВИЖЕНИИ ПРОДУКТОВОЙ РОЗНИЦЫ </w:t>
      </w:r>
    </w:p>
    <w:p w:rsidR="00026F87" w:rsidRPr="00026F87" w:rsidRDefault="00026F87" w:rsidP="00026F87">
      <w:pPr>
        <w:pStyle w:val="a3"/>
      </w:pPr>
      <w:r w:rsidRPr="00026F87">
        <w:t>Юлия Голова, Р</w:t>
      </w:r>
      <w:r>
        <w:t xml:space="preserve">уководитель лицензионных продаж, </w:t>
      </w:r>
      <w:r w:rsidRPr="00026F87">
        <w:rPr>
          <w:b/>
        </w:rPr>
        <w:t>«</w:t>
      </w:r>
      <w:proofErr w:type="spellStart"/>
      <w:r w:rsidRPr="00026F87">
        <w:rPr>
          <w:b/>
        </w:rPr>
        <w:t>Союзмультфильм</w:t>
      </w:r>
      <w:proofErr w:type="spellEnd"/>
      <w:r w:rsidRPr="00026F87">
        <w:rPr>
          <w:b/>
        </w:rPr>
        <w:t>»</w:t>
      </w:r>
      <w:r w:rsidRPr="00026F87">
        <w:tab/>
      </w:r>
    </w:p>
    <w:p w:rsidR="00D4060D" w:rsidRDefault="00D4060D" w:rsidP="00D4060D">
      <w:pPr>
        <w:pStyle w:val="a3"/>
      </w:pPr>
    </w:p>
    <w:p w:rsidR="00AC164A" w:rsidRDefault="00AC164A" w:rsidP="00AC164A">
      <w:pPr>
        <w:pStyle w:val="a3"/>
        <w:rPr>
          <w:b/>
        </w:rPr>
      </w:pPr>
      <w:r w:rsidRPr="00FB1B02">
        <w:rPr>
          <w:b/>
        </w:rPr>
        <w:t>Приглашаем вас поддержать проект «</w:t>
      </w:r>
      <w:proofErr w:type="spellStart"/>
      <w:r w:rsidRPr="00FB1B02">
        <w:rPr>
          <w:b/>
        </w:rPr>
        <w:t>Kids</w:t>
      </w:r>
      <w:proofErr w:type="spellEnd"/>
      <w:r w:rsidRPr="00FB1B02">
        <w:rPr>
          <w:b/>
        </w:rPr>
        <w:t xml:space="preserve"> </w:t>
      </w:r>
      <w:proofErr w:type="spellStart"/>
      <w:r w:rsidRPr="00FB1B02">
        <w:rPr>
          <w:b/>
        </w:rPr>
        <w:t>Central</w:t>
      </w:r>
      <w:proofErr w:type="spellEnd"/>
      <w:r w:rsidRPr="00FB1B02">
        <w:rPr>
          <w:b/>
        </w:rPr>
        <w:t xml:space="preserve"> </w:t>
      </w:r>
      <w:proofErr w:type="spellStart"/>
      <w:r w:rsidRPr="00FB1B02">
        <w:rPr>
          <w:b/>
        </w:rPr>
        <w:t>Asia</w:t>
      </w:r>
      <w:proofErr w:type="spellEnd"/>
      <w:r w:rsidRPr="00FB1B02">
        <w:rPr>
          <w:b/>
        </w:rPr>
        <w:t>» и принять участие в международной специализированной выставке товаров и услуг для детей в Центральной Азии, чтобы вместе не только усилить наше отраслевое сообщество, но и открыть новые грани бизнеса!</w:t>
      </w:r>
    </w:p>
    <w:p w:rsidR="00AC164A" w:rsidRPr="00FB1B02" w:rsidRDefault="00AC164A" w:rsidP="00AC164A">
      <w:pPr>
        <w:pStyle w:val="a3"/>
        <w:rPr>
          <w:b/>
        </w:rPr>
      </w:pPr>
    </w:p>
    <w:p w:rsidR="00AC164A" w:rsidRDefault="00AC164A" w:rsidP="00AC164A">
      <w:pPr>
        <w:pStyle w:val="a3"/>
      </w:pPr>
      <w:r w:rsidRPr="000938DF">
        <w:t>Более подробную информацию о</w:t>
      </w:r>
      <w:r>
        <w:t xml:space="preserve"> выставке </w:t>
      </w:r>
      <w:r w:rsidRPr="00550489">
        <w:t>«</w:t>
      </w:r>
      <w:proofErr w:type="spellStart"/>
      <w:r w:rsidRPr="00550489">
        <w:t>Kids</w:t>
      </w:r>
      <w:proofErr w:type="spellEnd"/>
      <w:r w:rsidRPr="00550489">
        <w:t xml:space="preserve"> </w:t>
      </w:r>
      <w:proofErr w:type="spellStart"/>
      <w:r w:rsidRPr="00550489">
        <w:t>Central</w:t>
      </w:r>
      <w:proofErr w:type="spellEnd"/>
      <w:r w:rsidRPr="00550489">
        <w:t xml:space="preserve"> </w:t>
      </w:r>
      <w:proofErr w:type="spellStart"/>
      <w:r w:rsidRPr="00550489">
        <w:t>Asia</w:t>
      </w:r>
      <w:proofErr w:type="spellEnd"/>
      <w:r w:rsidRPr="00550489">
        <w:t>»</w:t>
      </w:r>
      <w:r>
        <w:t xml:space="preserve"> </w:t>
      </w:r>
      <w:r w:rsidRPr="000938DF">
        <w:t>вы можете получить</w:t>
      </w:r>
      <w:r>
        <w:t xml:space="preserve"> на официальном сайте проекта </w:t>
      </w:r>
      <w:hyperlink r:id="rId6" w:history="1">
        <w:r w:rsidRPr="00550489">
          <w:rPr>
            <w:rStyle w:val="a4"/>
            <w:color w:val="00B050"/>
          </w:rPr>
          <w:t>https://kidscentralasia.com/</w:t>
        </w:r>
      </w:hyperlink>
      <w:r>
        <w:t xml:space="preserve">, а также уточнить </w:t>
      </w:r>
      <w:r w:rsidRPr="000938DF">
        <w:t xml:space="preserve">по тел.: +7 (495) 258 8032 и по эл. почте </w:t>
      </w:r>
      <w:hyperlink r:id="rId7" w:history="1">
        <w:r w:rsidRPr="00550489">
          <w:rPr>
            <w:rStyle w:val="a4"/>
            <w:color w:val="00B050"/>
          </w:rPr>
          <w:t>anna.antoshina@kidscentralasia.com</w:t>
        </w:r>
      </w:hyperlink>
      <w:r>
        <w:t xml:space="preserve">. </w:t>
      </w:r>
    </w:p>
    <w:p w:rsidR="005A2BE7" w:rsidRDefault="005A2BE7" w:rsidP="000112FA">
      <w:pPr>
        <w:pStyle w:val="a3"/>
      </w:pPr>
    </w:p>
    <w:p w:rsidR="000112FA" w:rsidRDefault="00AC164A" w:rsidP="000112FA">
      <w:pPr>
        <w:pStyle w:val="a3"/>
        <w:rPr>
          <w:sz w:val="28"/>
          <w:szCs w:val="28"/>
        </w:rPr>
      </w:pPr>
      <w:r w:rsidRPr="00AC164A">
        <w:rPr>
          <w:sz w:val="28"/>
          <w:szCs w:val="28"/>
        </w:rPr>
        <w:t xml:space="preserve">ДЛЯ ПОСЕТИТЕЛЕЙ: </w:t>
      </w:r>
    </w:p>
    <w:p w:rsidR="00AC164A" w:rsidRDefault="00137B7C" w:rsidP="000112FA">
      <w:pPr>
        <w:pStyle w:val="a3"/>
        <w:rPr>
          <w:color w:val="00B050"/>
        </w:rPr>
      </w:pPr>
      <w:r w:rsidRPr="00137B7C">
        <w:t>Приглашаем пройти электронную регистрацию и получить пригласительный билет на «</w:t>
      </w:r>
      <w:proofErr w:type="spellStart"/>
      <w:r w:rsidRPr="00137B7C">
        <w:t>Kids</w:t>
      </w:r>
      <w:proofErr w:type="spellEnd"/>
      <w:r w:rsidRPr="00137B7C">
        <w:t xml:space="preserve"> </w:t>
      </w:r>
      <w:proofErr w:type="spellStart"/>
      <w:r w:rsidRPr="00137B7C">
        <w:t>Central</w:t>
      </w:r>
      <w:proofErr w:type="spellEnd"/>
      <w:r w:rsidRPr="00137B7C">
        <w:t xml:space="preserve"> </w:t>
      </w:r>
      <w:proofErr w:type="spellStart"/>
      <w:r w:rsidRPr="00137B7C">
        <w:t>Asia</w:t>
      </w:r>
      <w:proofErr w:type="spellEnd"/>
      <w:r w:rsidRPr="00137B7C">
        <w:t xml:space="preserve"> Весна 2023», чтобы спланировать поездку и деловые встречи с компаниями заранее.</w:t>
      </w:r>
      <w:r>
        <w:t xml:space="preserve"> </w:t>
      </w:r>
      <w:r w:rsidR="00AC164A" w:rsidRPr="00AC164A">
        <w:t xml:space="preserve">Для посещения выставки бесплатно необходимо получить электронный билет </w:t>
      </w:r>
      <w:r w:rsidR="00AC164A">
        <w:t xml:space="preserve">по ссылке </w:t>
      </w:r>
      <w:hyperlink r:id="rId8" w:history="1">
        <w:r w:rsidR="00AC164A" w:rsidRPr="00AC164A">
          <w:rPr>
            <w:rStyle w:val="a4"/>
            <w:color w:val="00B050"/>
          </w:rPr>
          <w:t>https://multievent.tickets.services.it-systems.ru/</w:t>
        </w:r>
      </w:hyperlink>
      <w:r w:rsidR="00AC164A">
        <w:rPr>
          <w:color w:val="00B050"/>
        </w:rPr>
        <w:t xml:space="preserve">. </w:t>
      </w:r>
    </w:p>
    <w:p w:rsidR="00AC164A" w:rsidRDefault="00AC164A" w:rsidP="000112FA">
      <w:pPr>
        <w:pStyle w:val="a3"/>
        <w:rPr>
          <w:color w:val="00B050"/>
        </w:rPr>
      </w:pPr>
    </w:p>
    <w:p w:rsidR="00AC164A" w:rsidRDefault="00AC164A" w:rsidP="000112FA">
      <w:pPr>
        <w:pStyle w:val="a3"/>
        <w:rPr>
          <w:sz w:val="28"/>
          <w:szCs w:val="28"/>
        </w:rPr>
      </w:pPr>
      <w:r w:rsidRPr="00AC164A">
        <w:rPr>
          <w:sz w:val="28"/>
          <w:szCs w:val="28"/>
        </w:rPr>
        <w:t>БИЗНЕС-МИССИЯ:</w:t>
      </w:r>
    </w:p>
    <w:p w:rsidR="00503DEC" w:rsidRPr="00503DEC" w:rsidRDefault="00503DEC" w:rsidP="000112FA">
      <w:pPr>
        <w:pStyle w:val="a3"/>
      </w:pPr>
      <w:r w:rsidRPr="00503DEC">
        <w:t xml:space="preserve">Цели </w:t>
      </w:r>
      <w:proofErr w:type="gramStart"/>
      <w:r w:rsidRPr="00503DEC">
        <w:t>бизнес-миссии</w:t>
      </w:r>
      <w:proofErr w:type="gramEnd"/>
      <w:r w:rsidRPr="00503DEC">
        <w:t>: знакомство с рынком и розничными предприятиями инвестиционно привлекательного региона Центральной Азии, презентации продукции российских компаний потенциальным узбекским и международным организациям,  проведение b2b-встреч.</w:t>
      </w:r>
    </w:p>
    <w:p w:rsidR="00503DEC" w:rsidRPr="002A6D7E" w:rsidRDefault="00AC164A" w:rsidP="000938DF">
      <w:pPr>
        <w:pStyle w:val="a3"/>
        <w:rPr>
          <w:b/>
        </w:rPr>
      </w:pPr>
      <w:r w:rsidRPr="002A6D7E">
        <w:rPr>
          <w:b/>
        </w:rPr>
        <w:t>С</w:t>
      </w:r>
      <w:r w:rsidR="006F130C" w:rsidRPr="002A6D7E">
        <w:rPr>
          <w:b/>
        </w:rPr>
        <w:t xml:space="preserve">тоимость участия в </w:t>
      </w:r>
      <w:proofErr w:type="gramStart"/>
      <w:r w:rsidR="006F130C" w:rsidRPr="002A6D7E">
        <w:rPr>
          <w:b/>
        </w:rPr>
        <w:t>бизнес-миссии</w:t>
      </w:r>
      <w:proofErr w:type="gramEnd"/>
      <w:r w:rsidR="006F130C" w:rsidRPr="002A6D7E">
        <w:rPr>
          <w:b/>
        </w:rPr>
        <w:t xml:space="preserve"> представлен</w:t>
      </w:r>
      <w:r w:rsidR="007E26FD" w:rsidRPr="002A6D7E">
        <w:rPr>
          <w:b/>
        </w:rPr>
        <w:t>ы</w:t>
      </w:r>
      <w:r w:rsidR="006F130C" w:rsidRPr="002A6D7E">
        <w:rPr>
          <w:b/>
        </w:rPr>
        <w:t xml:space="preserve"> по </w:t>
      </w:r>
      <w:hyperlink r:id="rId9" w:history="1">
        <w:r w:rsidR="006F130C" w:rsidRPr="002A6D7E">
          <w:rPr>
            <w:rStyle w:val="a4"/>
            <w:b/>
            <w:color w:val="C00000"/>
          </w:rPr>
          <w:t>ссылке</w:t>
        </w:r>
      </w:hyperlink>
      <w:r w:rsidR="00590C69" w:rsidRPr="002A6D7E">
        <w:rPr>
          <w:b/>
        </w:rPr>
        <w:t>.</w:t>
      </w:r>
    </w:p>
    <w:p w:rsidR="00DE1005" w:rsidRPr="00E5635D" w:rsidRDefault="00DE1005" w:rsidP="000938DF">
      <w:pPr>
        <w:pStyle w:val="a3"/>
        <w:rPr>
          <w:i/>
        </w:rPr>
      </w:pPr>
    </w:p>
    <w:sectPr w:rsidR="00DE1005" w:rsidRPr="00E5635D" w:rsidSect="00503DE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00184"/>
    <w:multiLevelType w:val="hybridMultilevel"/>
    <w:tmpl w:val="AA18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556C"/>
    <w:multiLevelType w:val="hybridMultilevel"/>
    <w:tmpl w:val="CF601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01975"/>
    <w:multiLevelType w:val="hybridMultilevel"/>
    <w:tmpl w:val="B6C06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E6113"/>
    <w:multiLevelType w:val="hybridMultilevel"/>
    <w:tmpl w:val="C3180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F6"/>
    <w:rsid w:val="000112FA"/>
    <w:rsid w:val="00024D86"/>
    <w:rsid w:val="00024F59"/>
    <w:rsid w:val="00026F87"/>
    <w:rsid w:val="0003575C"/>
    <w:rsid w:val="00067EB4"/>
    <w:rsid w:val="000938DF"/>
    <w:rsid w:val="00094887"/>
    <w:rsid w:val="00100035"/>
    <w:rsid w:val="00137B7C"/>
    <w:rsid w:val="0014771D"/>
    <w:rsid w:val="001728DA"/>
    <w:rsid w:val="001F14D8"/>
    <w:rsid w:val="00251007"/>
    <w:rsid w:val="002A6D7E"/>
    <w:rsid w:val="004A3061"/>
    <w:rsid w:val="00503DEC"/>
    <w:rsid w:val="005334F6"/>
    <w:rsid w:val="00550489"/>
    <w:rsid w:val="005675D2"/>
    <w:rsid w:val="00590C69"/>
    <w:rsid w:val="005A2BE7"/>
    <w:rsid w:val="005E470A"/>
    <w:rsid w:val="006B606A"/>
    <w:rsid w:val="006D225F"/>
    <w:rsid w:val="006F130C"/>
    <w:rsid w:val="00701020"/>
    <w:rsid w:val="007E26FD"/>
    <w:rsid w:val="008869A4"/>
    <w:rsid w:val="00893B3A"/>
    <w:rsid w:val="00910EC2"/>
    <w:rsid w:val="00927F6E"/>
    <w:rsid w:val="00991E9B"/>
    <w:rsid w:val="009C44D0"/>
    <w:rsid w:val="00A029EC"/>
    <w:rsid w:val="00A769FF"/>
    <w:rsid w:val="00AC164A"/>
    <w:rsid w:val="00B9282C"/>
    <w:rsid w:val="00BC2145"/>
    <w:rsid w:val="00CA6AFE"/>
    <w:rsid w:val="00CF4BDB"/>
    <w:rsid w:val="00D4060D"/>
    <w:rsid w:val="00DE1005"/>
    <w:rsid w:val="00E5635D"/>
    <w:rsid w:val="00E76CF9"/>
    <w:rsid w:val="00F8270E"/>
    <w:rsid w:val="00F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4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504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11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4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504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11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event.tickets.services.it-systems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na.antoshina@kidscentralas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scentralasia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PhPNQTW7eLiZh7ogXEcZq3wNvzT_txX1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5</cp:revision>
  <dcterms:created xsi:type="dcterms:W3CDTF">2023-05-19T10:23:00Z</dcterms:created>
  <dcterms:modified xsi:type="dcterms:W3CDTF">2023-05-19T12:01:00Z</dcterms:modified>
</cp:coreProperties>
</file>